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150C" w:rsidRDefault="00EA150C" w:rsidP="006C375B">
      <w:pPr>
        <w:spacing w:after="0" w:line="240" w:lineRule="auto"/>
        <w:jc w:val="both"/>
        <w:rPr>
          <w:rFonts w:ascii="Times New Roman" w:hAnsi="Times New Roman" w:cs="Times New Roman"/>
          <w:b/>
          <w:sz w:val="28"/>
          <w:szCs w:val="28"/>
        </w:rPr>
      </w:pPr>
      <w:r w:rsidRPr="006D4399">
        <w:rPr>
          <w:rFonts w:ascii="Times New Roman" w:hAnsi="Times New Roman" w:cs="Times New Roman"/>
          <w:b/>
          <w:sz w:val="28"/>
          <w:szCs w:val="28"/>
        </w:rPr>
        <w:t>Классный час «Н</w:t>
      </w:r>
      <w:r w:rsidR="008A625C">
        <w:rPr>
          <w:rFonts w:ascii="Times New Roman" w:hAnsi="Times New Roman" w:cs="Times New Roman"/>
          <w:b/>
          <w:sz w:val="28"/>
          <w:szCs w:val="28"/>
        </w:rPr>
        <w:t xml:space="preserve">ародные </w:t>
      </w:r>
      <w:r w:rsidR="006D4399" w:rsidRPr="006D4399">
        <w:rPr>
          <w:rFonts w:ascii="Times New Roman" w:hAnsi="Times New Roman" w:cs="Times New Roman"/>
          <w:b/>
          <w:sz w:val="28"/>
          <w:szCs w:val="28"/>
        </w:rPr>
        <w:t>художественные промыслы Республики Татарстан</w:t>
      </w:r>
      <w:r w:rsidRPr="006D4399">
        <w:rPr>
          <w:rFonts w:ascii="Times New Roman" w:hAnsi="Times New Roman" w:cs="Times New Roman"/>
          <w:b/>
          <w:sz w:val="28"/>
          <w:szCs w:val="28"/>
        </w:rPr>
        <w:t>»</w:t>
      </w:r>
    </w:p>
    <w:p w:rsidR="008A625C" w:rsidRDefault="008A625C" w:rsidP="008A625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 рамках Года национальных культур и традиций)</w:t>
      </w:r>
      <w:r w:rsidR="00C06166">
        <w:rPr>
          <w:rFonts w:ascii="Times New Roman" w:hAnsi="Times New Roman" w:cs="Times New Roman"/>
          <w:b/>
          <w:sz w:val="28"/>
          <w:szCs w:val="28"/>
        </w:rPr>
        <w:t xml:space="preserve"> (5-9 классы)</w:t>
      </w:r>
    </w:p>
    <w:p w:rsidR="00C06166" w:rsidRPr="006D4399" w:rsidRDefault="00C06166" w:rsidP="008A625C">
      <w:pPr>
        <w:spacing w:after="0" w:line="240" w:lineRule="auto"/>
        <w:jc w:val="center"/>
        <w:rPr>
          <w:rFonts w:ascii="Times New Roman" w:hAnsi="Times New Roman" w:cs="Times New Roman"/>
          <w:b/>
          <w:sz w:val="28"/>
          <w:szCs w:val="28"/>
        </w:rPr>
      </w:pPr>
    </w:p>
    <w:p w:rsidR="00EA150C" w:rsidRPr="006D4399" w:rsidRDefault="00EA150C" w:rsidP="006C375B">
      <w:pPr>
        <w:spacing w:after="0" w:line="240" w:lineRule="auto"/>
        <w:ind w:firstLine="709"/>
        <w:jc w:val="both"/>
        <w:rPr>
          <w:rFonts w:ascii="Times New Roman" w:hAnsi="Times New Roman" w:cs="Times New Roman"/>
          <w:b/>
          <w:sz w:val="28"/>
          <w:szCs w:val="28"/>
        </w:rPr>
      </w:pPr>
      <w:r w:rsidRPr="006D4399">
        <w:rPr>
          <w:rFonts w:ascii="Times New Roman" w:hAnsi="Times New Roman" w:cs="Times New Roman"/>
          <w:b/>
          <w:sz w:val="28"/>
          <w:szCs w:val="28"/>
        </w:rPr>
        <w:t>Цель:</w:t>
      </w:r>
    </w:p>
    <w:p w:rsidR="00EA150C" w:rsidRPr="00EA150C" w:rsidRDefault="00BB1890" w:rsidP="006C375B">
      <w:pPr>
        <w:spacing w:after="0" w:line="240" w:lineRule="auto"/>
        <w:ind w:firstLine="709"/>
        <w:jc w:val="both"/>
        <w:rPr>
          <w:rFonts w:ascii="Times New Roman" w:hAnsi="Times New Roman" w:cs="Times New Roman"/>
          <w:sz w:val="28"/>
          <w:szCs w:val="28"/>
        </w:rPr>
      </w:pPr>
      <w:r w:rsidRPr="00BB1890">
        <w:rPr>
          <w:rFonts w:ascii="Times New Roman" w:hAnsi="Times New Roman" w:cs="Times New Roman"/>
          <w:sz w:val="28"/>
          <w:szCs w:val="28"/>
        </w:rPr>
        <w:t>формирование</w:t>
      </w:r>
      <w:r w:rsidRPr="00BB1890">
        <w:rPr>
          <w:rFonts w:ascii="Times New Roman" w:hAnsi="Times New Roman" w:cs="Times New Roman"/>
          <w:spacing w:val="1"/>
          <w:sz w:val="28"/>
          <w:szCs w:val="28"/>
        </w:rPr>
        <w:t xml:space="preserve"> </w:t>
      </w:r>
      <w:r w:rsidRPr="00BB1890">
        <w:rPr>
          <w:rFonts w:ascii="Times New Roman" w:hAnsi="Times New Roman" w:cs="Times New Roman"/>
          <w:sz w:val="28"/>
          <w:szCs w:val="28"/>
        </w:rPr>
        <w:t>у</w:t>
      </w:r>
      <w:r w:rsidRPr="00BB1890">
        <w:rPr>
          <w:rFonts w:ascii="Times New Roman" w:hAnsi="Times New Roman" w:cs="Times New Roman"/>
          <w:spacing w:val="1"/>
          <w:sz w:val="28"/>
          <w:szCs w:val="28"/>
        </w:rPr>
        <w:t xml:space="preserve"> </w:t>
      </w:r>
      <w:r w:rsidRPr="00BB1890">
        <w:rPr>
          <w:rFonts w:ascii="Times New Roman" w:hAnsi="Times New Roman" w:cs="Times New Roman"/>
          <w:sz w:val="28"/>
          <w:szCs w:val="28"/>
        </w:rPr>
        <w:t>обучающихся</w:t>
      </w:r>
      <w:r w:rsidRPr="00BB1890">
        <w:rPr>
          <w:rFonts w:ascii="Times New Roman" w:hAnsi="Times New Roman" w:cs="Times New Roman"/>
          <w:spacing w:val="1"/>
          <w:sz w:val="28"/>
          <w:szCs w:val="28"/>
        </w:rPr>
        <w:t xml:space="preserve"> </w:t>
      </w:r>
      <w:r w:rsidRPr="00BB1890">
        <w:rPr>
          <w:rFonts w:ascii="Times New Roman" w:hAnsi="Times New Roman" w:cs="Times New Roman"/>
          <w:sz w:val="28"/>
          <w:szCs w:val="28"/>
        </w:rPr>
        <w:t>представления</w:t>
      </w:r>
      <w:r w:rsidRPr="00BB1890">
        <w:rPr>
          <w:rFonts w:ascii="Times New Roman" w:hAnsi="Times New Roman" w:cs="Times New Roman"/>
          <w:spacing w:val="1"/>
          <w:sz w:val="28"/>
          <w:szCs w:val="28"/>
        </w:rPr>
        <w:t xml:space="preserve"> </w:t>
      </w:r>
      <w:r w:rsidRPr="00BB1890">
        <w:rPr>
          <w:rFonts w:ascii="Times New Roman" w:hAnsi="Times New Roman" w:cs="Times New Roman"/>
          <w:sz w:val="28"/>
          <w:szCs w:val="28"/>
        </w:rPr>
        <w:t>о</w:t>
      </w:r>
      <w:r w:rsidRPr="00BB1890">
        <w:rPr>
          <w:rFonts w:ascii="Times New Roman" w:hAnsi="Times New Roman" w:cs="Times New Roman"/>
          <w:spacing w:val="1"/>
          <w:sz w:val="28"/>
          <w:szCs w:val="28"/>
        </w:rPr>
        <w:t xml:space="preserve"> </w:t>
      </w:r>
      <w:r w:rsidRPr="00BB1890">
        <w:rPr>
          <w:rFonts w:ascii="Times New Roman" w:hAnsi="Times New Roman" w:cs="Times New Roman"/>
          <w:sz w:val="28"/>
          <w:szCs w:val="28"/>
        </w:rPr>
        <w:t>важности</w:t>
      </w:r>
      <w:r w:rsidRPr="00BB1890">
        <w:rPr>
          <w:rFonts w:ascii="Times New Roman" w:hAnsi="Times New Roman" w:cs="Times New Roman"/>
          <w:spacing w:val="1"/>
          <w:sz w:val="28"/>
          <w:szCs w:val="28"/>
        </w:rPr>
        <w:t xml:space="preserve"> </w:t>
      </w:r>
      <w:r w:rsidRPr="00BB1890">
        <w:rPr>
          <w:rFonts w:ascii="Times New Roman" w:hAnsi="Times New Roman" w:cs="Times New Roman"/>
          <w:sz w:val="28"/>
          <w:szCs w:val="28"/>
        </w:rPr>
        <w:t>сохранения</w:t>
      </w:r>
      <w:r w:rsidRPr="00BB1890">
        <w:rPr>
          <w:rFonts w:ascii="Times New Roman" w:hAnsi="Times New Roman" w:cs="Times New Roman"/>
          <w:spacing w:val="1"/>
          <w:sz w:val="28"/>
          <w:szCs w:val="28"/>
        </w:rPr>
        <w:t xml:space="preserve"> </w:t>
      </w:r>
      <w:r w:rsidRPr="00BB1890">
        <w:rPr>
          <w:rFonts w:ascii="Times New Roman" w:hAnsi="Times New Roman" w:cs="Times New Roman"/>
          <w:sz w:val="28"/>
          <w:szCs w:val="28"/>
        </w:rPr>
        <w:t>и</w:t>
      </w:r>
      <w:r w:rsidRPr="00BB1890">
        <w:rPr>
          <w:rFonts w:ascii="Times New Roman" w:hAnsi="Times New Roman" w:cs="Times New Roman"/>
          <w:spacing w:val="1"/>
          <w:sz w:val="28"/>
          <w:szCs w:val="28"/>
        </w:rPr>
        <w:t xml:space="preserve"> </w:t>
      </w:r>
      <w:r w:rsidRPr="00BB1890">
        <w:rPr>
          <w:rFonts w:ascii="Times New Roman" w:hAnsi="Times New Roman" w:cs="Times New Roman"/>
          <w:sz w:val="28"/>
          <w:szCs w:val="28"/>
        </w:rPr>
        <w:t>развития</w:t>
      </w:r>
      <w:r w:rsidRPr="00BB1890">
        <w:rPr>
          <w:rFonts w:ascii="Times New Roman" w:hAnsi="Times New Roman" w:cs="Times New Roman"/>
          <w:spacing w:val="1"/>
          <w:sz w:val="28"/>
          <w:szCs w:val="28"/>
        </w:rPr>
        <w:t xml:space="preserve"> духовных ценностей, возрождения исконных национальных традиций, развитие национальных ценностей, обычаев культуры и традиций народов Республики Татарстан</w:t>
      </w:r>
      <w:r w:rsidR="00EA150C" w:rsidRPr="00EA150C">
        <w:rPr>
          <w:rFonts w:ascii="Times New Roman" w:hAnsi="Times New Roman" w:cs="Times New Roman"/>
          <w:sz w:val="28"/>
          <w:szCs w:val="28"/>
        </w:rPr>
        <w:t>.</w:t>
      </w:r>
    </w:p>
    <w:p w:rsidR="00EA150C" w:rsidRPr="00EA150C" w:rsidRDefault="00EA150C" w:rsidP="006C375B">
      <w:pPr>
        <w:spacing w:after="0" w:line="240" w:lineRule="auto"/>
        <w:ind w:firstLine="709"/>
        <w:jc w:val="both"/>
        <w:rPr>
          <w:rFonts w:ascii="Times New Roman" w:hAnsi="Times New Roman" w:cs="Times New Roman"/>
          <w:sz w:val="28"/>
          <w:szCs w:val="28"/>
        </w:rPr>
      </w:pPr>
    </w:p>
    <w:p w:rsidR="00EA150C" w:rsidRPr="006D4399" w:rsidRDefault="00EA150C" w:rsidP="006C375B">
      <w:pPr>
        <w:spacing w:after="0" w:line="240" w:lineRule="auto"/>
        <w:ind w:firstLine="709"/>
        <w:jc w:val="both"/>
        <w:rPr>
          <w:rFonts w:ascii="Times New Roman" w:hAnsi="Times New Roman" w:cs="Times New Roman"/>
          <w:b/>
          <w:sz w:val="28"/>
          <w:szCs w:val="28"/>
        </w:rPr>
      </w:pPr>
      <w:r w:rsidRPr="006D4399">
        <w:rPr>
          <w:rFonts w:ascii="Times New Roman" w:hAnsi="Times New Roman" w:cs="Times New Roman"/>
          <w:b/>
          <w:sz w:val="28"/>
          <w:szCs w:val="28"/>
        </w:rPr>
        <w:t>Задачи:</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Segoe UI Symbol" w:hAnsi="Segoe UI Symbol" w:cs="Segoe UI Symbol"/>
          <w:sz w:val="28"/>
          <w:szCs w:val="28"/>
        </w:rPr>
        <w:t>❖</w:t>
      </w:r>
      <w:r w:rsidRPr="00EA150C">
        <w:rPr>
          <w:rFonts w:ascii="Times New Roman" w:hAnsi="Times New Roman" w:cs="Times New Roman"/>
          <w:sz w:val="28"/>
          <w:szCs w:val="28"/>
        </w:rPr>
        <w:t xml:space="preserve"> Познакомить детей с понятиями «ремесло», «промысел»</w:t>
      </w:r>
      <w:r w:rsidR="00BB1890">
        <w:rPr>
          <w:rFonts w:ascii="Times New Roman" w:hAnsi="Times New Roman" w:cs="Times New Roman"/>
          <w:sz w:val="28"/>
          <w:szCs w:val="28"/>
        </w:rPr>
        <w:t>, многообразием</w:t>
      </w:r>
      <w:r w:rsidR="00BB1890" w:rsidRPr="00EA150C">
        <w:rPr>
          <w:rFonts w:ascii="Times New Roman" w:hAnsi="Times New Roman" w:cs="Times New Roman"/>
          <w:sz w:val="28"/>
          <w:szCs w:val="28"/>
        </w:rPr>
        <w:t> сущест</w:t>
      </w:r>
      <w:r w:rsidR="00167B86">
        <w:rPr>
          <w:rFonts w:ascii="Times New Roman" w:hAnsi="Times New Roman" w:cs="Times New Roman"/>
          <w:sz w:val="28"/>
          <w:szCs w:val="28"/>
        </w:rPr>
        <w:t>вующих видов народных промыслов</w:t>
      </w:r>
      <w:r w:rsidR="00BB1890" w:rsidRPr="00EA150C">
        <w:rPr>
          <w:rFonts w:ascii="Times New Roman" w:hAnsi="Times New Roman" w:cs="Times New Roman"/>
          <w:sz w:val="28"/>
          <w:szCs w:val="28"/>
        </w:rPr>
        <w:t> на территории России</w:t>
      </w:r>
      <w:r w:rsidRPr="00EA150C">
        <w:rPr>
          <w:rFonts w:ascii="Times New Roman" w:hAnsi="Times New Roman" w:cs="Times New Roman"/>
          <w:sz w:val="28"/>
          <w:szCs w:val="28"/>
        </w:rPr>
        <w:t>;</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Segoe UI Symbol" w:hAnsi="Segoe UI Symbol" w:cs="Segoe UI Symbol"/>
          <w:sz w:val="28"/>
          <w:szCs w:val="28"/>
        </w:rPr>
        <w:t>❖</w:t>
      </w:r>
      <w:r w:rsidRPr="00EA150C">
        <w:rPr>
          <w:rFonts w:ascii="Times New Roman" w:hAnsi="Times New Roman" w:cs="Times New Roman"/>
          <w:sz w:val="28"/>
          <w:szCs w:val="28"/>
        </w:rPr>
        <w:t xml:space="preserve"> формировать нравственные ценностные ориентиры, личностное самоопределение обучающихся;</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Segoe UI Symbol" w:hAnsi="Segoe UI Symbol" w:cs="Segoe UI Symbol"/>
          <w:sz w:val="28"/>
          <w:szCs w:val="28"/>
        </w:rPr>
        <w:t>❖</w:t>
      </w:r>
      <w:r w:rsidRPr="00EA150C">
        <w:rPr>
          <w:rFonts w:ascii="Times New Roman" w:hAnsi="Times New Roman" w:cs="Times New Roman"/>
          <w:sz w:val="28"/>
          <w:szCs w:val="28"/>
        </w:rPr>
        <w:t xml:space="preserve"> формировать сознательных граждан современного общества;</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Segoe UI Symbol" w:hAnsi="Segoe UI Symbol" w:cs="Segoe UI Symbol"/>
          <w:sz w:val="28"/>
          <w:szCs w:val="28"/>
        </w:rPr>
        <w:t>❖</w:t>
      </w:r>
      <w:r w:rsidRPr="00EA150C">
        <w:rPr>
          <w:rFonts w:ascii="Times New Roman" w:hAnsi="Times New Roman" w:cs="Times New Roman"/>
          <w:sz w:val="28"/>
          <w:szCs w:val="28"/>
        </w:rPr>
        <w:t xml:space="preserve"> содействовать в формировании патриотического сознания обучающегося;</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Segoe UI Symbol" w:hAnsi="Segoe UI Symbol" w:cs="Segoe UI Symbol"/>
          <w:sz w:val="28"/>
          <w:szCs w:val="28"/>
        </w:rPr>
        <w:t>❖</w:t>
      </w:r>
      <w:r w:rsidRPr="00EA150C">
        <w:rPr>
          <w:rFonts w:ascii="Times New Roman" w:hAnsi="Times New Roman" w:cs="Times New Roman"/>
          <w:sz w:val="28"/>
          <w:szCs w:val="28"/>
        </w:rPr>
        <w:t xml:space="preserve"> развитие познавательных способностей детей;</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Segoe UI Symbol" w:hAnsi="Segoe UI Symbol" w:cs="Segoe UI Symbol"/>
          <w:sz w:val="28"/>
          <w:szCs w:val="28"/>
        </w:rPr>
        <w:t>❖</w:t>
      </w:r>
      <w:r w:rsidRPr="00EA150C">
        <w:rPr>
          <w:rFonts w:ascii="Times New Roman" w:hAnsi="Times New Roman" w:cs="Times New Roman"/>
          <w:sz w:val="28"/>
          <w:szCs w:val="28"/>
        </w:rPr>
        <w:t xml:space="preserve"> воспитывать нравственно-эстетическое отношение к миру, интерес и любовь к Родине, ее истории и культуре, её истокам; чувство патриотизма, уважения и восхищения художественным мастерством народных умельцев;</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Segoe UI Symbol" w:hAnsi="Segoe UI Symbol" w:cs="Segoe UI Symbol"/>
          <w:sz w:val="28"/>
          <w:szCs w:val="28"/>
        </w:rPr>
        <w:t>❖</w:t>
      </w:r>
      <w:r w:rsidRPr="00EA150C">
        <w:rPr>
          <w:rFonts w:ascii="Times New Roman" w:hAnsi="Times New Roman" w:cs="Times New Roman"/>
          <w:sz w:val="28"/>
          <w:szCs w:val="28"/>
        </w:rPr>
        <w:t xml:space="preserve"> способствовать развитию интереса к своей республике и воспитанию чувства любви к Родине;</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Segoe UI Symbol" w:hAnsi="Segoe UI Symbol" w:cs="Segoe UI Symbol"/>
          <w:sz w:val="28"/>
          <w:szCs w:val="28"/>
        </w:rPr>
        <w:t>❖</w:t>
      </w:r>
      <w:r w:rsidR="006D4399">
        <w:rPr>
          <w:rFonts w:ascii="Times New Roman" w:hAnsi="Times New Roman" w:cs="Times New Roman"/>
          <w:sz w:val="28"/>
          <w:szCs w:val="28"/>
        </w:rPr>
        <w:t xml:space="preserve"> развивать кругозор.</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6D4399">
        <w:rPr>
          <w:rFonts w:ascii="Times New Roman" w:hAnsi="Times New Roman" w:cs="Times New Roman"/>
          <w:b/>
          <w:sz w:val="28"/>
          <w:szCs w:val="28"/>
        </w:rPr>
        <w:t>Оборудование:</w:t>
      </w:r>
      <w:r w:rsidRPr="00EA150C">
        <w:rPr>
          <w:rFonts w:ascii="Times New Roman" w:hAnsi="Times New Roman" w:cs="Times New Roman"/>
          <w:sz w:val="28"/>
          <w:szCs w:val="28"/>
        </w:rPr>
        <w:t xml:space="preserve"> презентация «Народные художественные промыслы»</w:t>
      </w:r>
      <w:r w:rsidR="006D4399">
        <w:rPr>
          <w:rFonts w:ascii="Times New Roman" w:hAnsi="Times New Roman" w:cs="Times New Roman"/>
          <w:sz w:val="28"/>
          <w:szCs w:val="28"/>
        </w:rPr>
        <w:t>, компьютер, картинки и шаблоны</w:t>
      </w:r>
      <w:r w:rsidRPr="00EA150C">
        <w:rPr>
          <w:rFonts w:ascii="Times New Roman" w:hAnsi="Times New Roman" w:cs="Times New Roman"/>
          <w:sz w:val="28"/>
          <w:szCs w:val="28"/>
        </w:rPr>
        <w:t> предметов народного промысла</w:t>
      </w:r>
      <w:r w:rsidR="006D4399">
        <w:rPr>
          <w:rFonts w:ascii="Times New Roman" w:hAnsi="Times New Roman" w:cs="Times New Roman"/>
          <w:sz w:val="28"/>
          <w:szCs w:val="28"/>
        </w:rPr>
        <w:t>.</w:t>
      </w:r>
    </w:p>
    <w:p w:rsidR="00FF4764" w:rsidRDefault="00FF4764" w:rsidP="00FF4764">
      <w:pPr>
        <w:spacing w:after="0" w:line="240" w:lineRule="auto"/>
        <w:jc w:val="center"/>
        <w:rPr>
          <w:rFonts w:ascii="Times New Roman" w:hAnsi="Times New Roman" w:cs="Times New Roman"/>
          <w:sz w:val="28"/>
          <w:szCs w:val="28"/>
        </w:rPr>
      </w:pPr>
    </w:p>
    <w:p w:rsidR="00821B89" w:rsidRDefault="00821B89" w:rsidP="00821B89">
      <w:pPr>
        <w:pStyle w:val="2"/>
        <w:ind w:left="2641" w:right="2707"/>
        <w:jc w:val="center"/>
      </w:pPr>
      <w:r>
        <w:t>СЦЕНАРИЙ</w:t>
      </w:r>
      <w:r>
        <w:rPr>
          <w:spacing w:val="-5"/>
        </w:rPr>
        <w:t xml:space="preserve"> </w:t>
      </w:r>
      <w:r>
        <w:t>ЗАНЯТИЯ</w:t>
      </w:r>
    </w:p>
    <w:p w:rsidR="00821B89" w:rsidRDefault="00821B89" w:rsidP="00821B89">
      <w:pPr>
        <w:pStyle w:val="2"/>
        <w:ind w:left="2641" w:right="2707"/>
        <w:jc w:val="center"/>
      </w:pPr>
      <w:r>
        <w:t>Теоретическая часть</w:t>
      </w:r>
    </w:p>
    <w:p w:rsidR="00821B89" w:rsidRPr="00821B89" w:rsidRDefault="00821B89" w:rsidP="00821B89">
      <w:pPr>
        <w:ind w:left="870"/>
        <w:rPr>
          <w:rFonts w:ascii="Times New Roman" w:hAnsi="Times New Roman" w:cs="Times New Roman"/>
          <w:sz w:val="28"/>
        </w:rPr>
      </w:pPr>
      <w:r w:rsidRPr="00821B89">
        <w:rPr>
          <w:rFonts w:ascii="Times New Roman" w:hAnsi="Times New Roman" w:cs="Times New Roman"/>
          <w:b/>
          <w:sz w:val="28"/>
        </w:rPr>
        <w:t>Часть</w:t>
      </w:r>
      <w:r w:rsidRPr="00821B89">
        <w:rPr>
          <w:rFonts w:ascii="Times New Roman" w:hAnsi="Times New Roman" w:cs="Times New Roman"/>
          <w:b/>
          <w:spacing w:val="-5"/>
          <w:sz w:val="28"/>
        </w:rPr>
        <w:t xml:space="preserve"> </w:t>
      </w:r>
      <w:r w:rsidRPr="00821B89">
        <w:rPr>
          <w:rFonts w:ascii="Times New Roman" w:hAnsi="Times New Roman" w:cs="Times New Roman"/>
          <w:b/>
          <w:sz w:val="28"/>
        </w:rPr>
        <w:t>1.</w:t>
      </w:r>
      <w:r w:rsidRPr="00821B89">
        <w:rPr>
          <w:rFonts w:ascii="Times New Roman" w:hAnsi="Times New Roman" w:cs="Times New Roman"/>
          <w:b/>
          <w:spacing w:val="-3"/>
          <w:sz w:val="28"/>
        </w:rPr>
        <w:t xml:space="preserve"> </w:t>
      </w:r>
      <w:r w:rsidRPr="00821B89">
        <w:rPr>
          <w:rFonts w:ascii="Times New Roman" w:hAnsi="Times New Roman" w:cs="Times New Roman"/>
          <w:b/>
          <w:sz w:val="28"/>
        </w:rPr>
        <w:t>Мотивационная</w:t>
      </w:r>
      <w:r w:rsidRPr="00821B89">
        <w:rPr>
          <w:rFonts w:ascii="Times New Roman" w:hAnsi="Times New Roman" w:cs="Times New Roman"/>
          <w:b/>
          <w:spacing w:val="-3"/>
          <w:sz w:val="28"/>
        </w:rPr>
        <w:t xml:space="preserve"> </w:t>
      </w:r>
      <w:r w:rsidRPr="00821B89">
        <w:rPr>
          <w:rFonts w:ascii="Times New Roman" w:hAnsi="Times New Roman" w:cs="Times New Roman"/>
          <w:b/>
          <w:sz w:val="28"/>
        </w:rPr>
        <w:t>часть,</w:t>
      </w:r>
      <w:r w:rsidRPr="00821B89">
        <w:rPr>
          <w:rFonts w:ascii="Times New Roman" w:hAnsi="Times New Roman" w:cs="Times New Roman"/>
          <w:b/>
          <w:spacing w:val="-3"/>
          <w:sz w:val="28"/>
        </w:rPr>
        <w:t xml:space="preserve"> </w:t>
      </w:r>
      <w:r w:rsidRPr="00821B89">
        <w:rPr>
          <w:rFonts w:ascii="Times New Roman" w:hAnsi="Times New Roman" w:cs="Times New Roman"/>
          <w:b/>
          <w:sz w:val="28"/>
        </w:rPr>
        <w:t>вводное</w:t>
      </w:r>
      <w:r w:rsidRPr="00821B89">
        <w:rPr>
          <w:rFonts w:ascii="Times New Roman" w:hAnsi="Times New Roman" w:cs="Times New Roman"/>
          <w:b/>
          <w:spacing w:val="-2"/>
          <w:sz w:val="28"/>
        </w:rPr>
        <w:t xml:space="preserve"> </w:t>
      </w:r>
      <w:r w:rsidRPr="00821B89">
        <w:rPr>
          <w:rFonts w:ascii="Times New Roman" w:hAnsi="Times New Roman" w:cs="Times New Roman"/>
          <w:b/>
          <w:sz w:val="28"/>
        </w:rPr>
        <w:t xml:space="preserve">слово учителя </w:t>
      </w:r>
      <w:r w:rsidRPr="00821B89">
        <w:rPr>
          <w:rFonts w:ascii="Times New Roman" w:hAnsi="Times New Roman" w:cs="Times New Roman"/>
          <w:sz w:val="28"/>
        </w:rPr>
        <w:t>(до</w:t>
      </w:r>
      <w:r w:rsidRPr="00821B89">
        <w:rPr>
          <w:rFonts w:ascii="Times New Roman" w:hAnsi="Times New Roman" w:cs="Times New Roman"/>
          <w:spacing w:val="-2"/>
          <w:sz w:val="28"/>
        </w:rPr>
        <w:t xml:space="preserve"> </w:t>
      </w:r>
      <w:r w:rsidRPr="00821B89">
        <w:rPr>
          <w:rFonts w:ascii="Times New Roman" w:hAnsi="Times New Roman" w:cs="Times New Roman"/>
          <w:sz w:val="28"/>
        </w:rPr>
        <w:t>5</w:t>
      </w:r>
      <w:r w:rsidRPr="00821B89">
        <w:rPr>
          <w:rFonts w:ascii="Times New Roman" w:hAnsi="Times New Roman" w:cs="Times New Roman"/>
          <w:spacing w:val="-2"/>
          <w:sz w:val="28"/>
        </w:rPr>
        <w:t xml:space="preserve"> </w:t>
      </w:r>
      <w:r w:rsidRPr="00821B89">
        <w:rPr>
          <w:rFonts w:ascii="Times New Roman" w:hAnsi="Times New Roman" w:cs="Times New Roman"/>
          <w:sz w:val="28"/>
        </w:rPr>
        <w:t>минут)</w:t>
      </w:r>
    </w:p>
    <w:p w:rsidR="00821B89" w:rsidRDefault="00821B89" w:rsidP="00821B89">
      <w:pPr>
        <w:pStyle w:val="2"/>
        <w:spacing w:before="98"/>
      </w:pPr>
      <w:r>
        <w:t>Учитель.</w:t>
      </w:r>
    </w:p>
    <w:p w:rsidR="00EA150C" w:rsidRPr="00EA150C" w:rsidRDefault="00821B89" w:rsidP="00821B89">
      <w:pPr>
        <w:spacing w:after="0" w:line="240" w:lineRule="auto"/>
        <w:ind w:firstLine="709"/>
        <w:jc w:val="both"/>
        <w:rPr>
          <w:rFonts w:ascii="Times New Roman" w:hAnsi="Times New Roman" w:cs="Times New Roman"/>
          <w:sz w:val="28"/>
          <w:szCs w:val="28"/>
        </w:rPr>
      </w:pPr>
      <w:r w:rsidRPr="00821B89">
        <w:rPr>
          <w:rFonts w:ascii="Times New Roman" w:hAnsi="Times New Roman" w:cs="Times New Roman"/>
          <w:sz w:val="28"/>
          <w:szCs w:val="28"/>
        </w:rPr>
        <w:t>Ребята!</w:t>
      </w:r>
      <w:r>
        <w:rPr>
          <w:rFonts w:ascii="Times New Roman" w:hAnsi="Times New Roman" w:cs="Times New Roman"/>
          <w:sz w:val="28"/>
          <w:szCs w:val="28"/>
        </w:rPr>
        <w:t xml:space="preserve"> </w:t>
      </w:r>
      <w:r w:rsidR="00EA150C" w:rsidRPr="00EA150C">
        <w:rPr>
          <w:rFonts w:ascii="Times New Roman" w:hAnsi="Times New Roman" w:cs="Times New Roman"/>
          <w:sz w:val="28"/>
          <w:szCs w:val="28"/>
        </w:rPr>
        <w:t xml:space="preserve">Наша республика богата талантами. В каждой семье можно найти посуду, мебель, платки, матрешек, изготовленные народными художниками. Изделия народных промыслов можно увидеть в крупнейших музеях мира. Искусные мастера – кузнецы, гончары, художники, ткачи, резчики </w:t>
      </w:r>
      <w:r w:rsidR="00FF4764">
        <w:rPr>
          <w:rFonts w:ascii="Times New Roman" w:hAnsi="Times New Roman" w:cs="Times New Roman"/>
          <w:sz w:val="28"/>
          <w:szCs w:val="28"/>
        </w:rPr>
        <w:t>–</w:t>
      </w:r>
      <w:r w:rsidR="00EA150C" w:rsidRPr="00EA150C">
        <w:rPr>
          <w:rFonts w:ascii="Times New Roman" w:hAnsi="Times New Roman" w:cs="Times New Roman"/>
          <w:sz w:val="28"/>
          <w:szCs w:val="28"/>
        </w:rPr>
        <w:t xml:space="preserve"> на весь мир прославили с</w:t>
      </w:r>
      <w:r w:rsidR="006D4399">
        <w:rPr>
          <w:rFonts w:ascii="Times New Roman" w:hAnsi="Times New Roman" w:cs="Times New Roman"/>
          <w:sz w:val="28"/>
          <w:szCs w:val="28"/>
        </w:rPr>
        <w:t xml:space="preserve">воим трудом маленькие города и </w:t>
      </w:r>
      <w:r w:rsidR="00EA150C" w:rsidRPr="00EA150C">
        <w:rPr>
          <w:rFonts w:ascii="Times New Roman" w:hAnsi="Times New Roman" w:cs="Times New Roman"/>
          <w:sz w:val="28"/>
          <w:szCs w:val="28"/>
        </w:rPr>
        <w:t>села, где зародились их уникальные промыслы.  Работы наших мастеров давно приобрели мировую славу. Гости, приезжающие в нашу республику, обязательно увозят с собой на память изделия народных мастеров. В Республике Татарстан очень много мест, где с любовью создаются в</w:t>
      </w:r>
      <w:r w:rsidR="006D4399">
        <w:rPr>
          <w:rFonts w:ascii="Times New Roman" w:hAnsi="Times New Roman" w:cs="Times New Roman"/>
          <w:sz w:val="28"/>
          <w:szCs w:val="28"/>
        </w:rPr>
        <w:t>еликолепные предметы и изделия,</w:t>
      </w:r>
      <w:r w:rsidR="00EA150C" w:rsidRPr="00EA150C">
        <w:rPr>
          <w:rFonts w:ascii="Times New Roman" w:hAnsi="Times New Roman" w:cs="Times New Roman"/>
          <w:sz w:val="28"/>
          <w:szCs w:val="28"/>
        </w:rPr>
        <w:t> неповторимые по своей красоте! Многие вещи и предметы, сделанные человеком</w:t>
      </w:r>
      <w:r w:rsidR="006D4399">
        <w:rPr>
          <w:rFonts w:ascii="Times New Roman" w:hAnsi="Times New Roman" w:cs="Times New Roman"/>
          <w:sz w:val="28"/>
          <w:szCs w:val="28"/>
        </w:rPr>
        <w:t>,</w:t>
      </w:r>
      <w:r w:rsidR="00EA150C" w:rsidRPr="00EA150C">
        <w:rPr>
          <w:rFonts w:ascii="Times New Roman" w:hAnsi="Times New Roman" w:cs="Times New Roman"/>
          <w:sz w:val="28"/>
          <w:szCs w:val="28"/>
        </w:rPr>
        <w:t xml:space="preserve"> стали гордостью и лицом нашей республики. Сегодня наш классный час будет посвящен знакомству с народными промыслами Республики Татарстан. Давайте совершим заочное путешествие в этот </w:t>
      </w:r>
      <w:r w:rsidR="00EA150C" w:rsidRPr="00EA150C">
        <w:rPr>
          <w:rFonts w:ascii="Times New Roman" w:hAnsi="Times New Roman" w:cs="Times New Roman"/>
          <w:sz w:val="28"/>
          <w:szCs w:val="28"/>
        </w:rPr>
        <w:lastRenderedPageBreak/>
        <w:t>волшебный красочный мир. Полюбуемся работами мастеров, узнаем некоторые их секреты.</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Народн</w:t>
      </w:r>
      <w:r w:rsidR="006D4399">
        <w:rPr>
          <w:rFonts w:ascii="Times New Roman" w:hAnsi="Times New Roman" w:cs="Times New Roman"/>
          <w:sz w:val="28"/>
          <w:szCs w:val="28"/>
        </w:rPr>
        <w:t>ые художественные промыслы Республики Татарстан – огромное духовное богатство,</w:t>
      </w:r>
      <w:r w:rsidRPr="00EA150C">
        <w:rPr>
          <w:rFonts w:ascii="Times New Roman" w:hAnsi="Times New Roman" w:cs="Times New Roman"/>
          <w:sz w:val="28"/>
          <w:szCs w:val="28"/>
        </w:rPr>
        <w:t> оно доносит до нас культуру прошлых поколений.</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Наши предки испокон веков славились добрыми мастерами, людьми, которые создавали своими руками сказочную красоту. Занимаясь разны</w:t>
      </w:r>
      <w:r w:rsidR="006D4399">
        <w:rPr>
          <w:rFonts w:ascii="Times New Roman" w:hAnsi="Times New Roman" w:cs="Times New Roman"/>
          <w:sz w:val="28"/>
          <w:szCs w:val="28"/>
        </w:rPr>
        <w:t>ми ремеслами, люди зарабатывали</w:t>
      </w:r>
      <w:r w:rsidRPr="00EA150C">
        <w:rPr>
          <w:rFonts w:ascii="Times New Roman" w:hAnsi="Times New Roman" w:cs="Times New Roman"/>
          <w:sz w:val="28"/>
          <w:szCs w:val="28"/>
        </w:rPr>
        <w:t> себе на хлеб насущный.</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Что такое ремесло?  </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Ремесло – это мелкое производство готовых изделий, где основу составляет ручной труд.</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 xml:space="preserve">Народные промыслы – это гордость России. В народе говорили: «Что ни ремесло, то промысел», «Не </w:t>
      </w:r>
      <w:r w:rsidR="00821B89">
        <w:rPr>
          <w:rFonts w:ascii="Times New Roman" w:hAnsi="Times New Roman" w:cs="Times New Roman"/>
          <w:sz w:val="28"/>
          <w:szCs w:val="28"/>
        </w:rPr>
        <w:t>то золото, что дорого и блестит.</w:t>
      </w:r>
      <w:r w:rsidRPr="00EA150C">
        <w:rPr>
          <w:rFonts w:ascii="Times New Roman" w:hAnsi="Times New Roman" w:cs="Times New Roman"/>
          <w:sz w:val="28"/>
          <w:szCs w:val="28"/>
        </w:rPr>
        <w:t xml:space="preserve"> </w:t>
      </w:r>
      <w:proofErr w:type="gramStart"/>
      <w:r w:rsidRPr="00EA150C">
        <w:rPr>
          <w:rFonts w:ascii="Times New Roman" w:hAnsi="Times New Roman" w:cs="Times New Roman"/>
          <w:sz w:val="28"/>
          <w:szCs w:val="28"/>
        </w:rPr>
        <w:t>А</w:t>
      </w:r>
      <w:proofErr w:type="gramEnd"/>
      <w:r w:rsidRPr="00EA150C">
        <w:rPr>
          <w:rFonts w:ascii="Times New Roman" w:hAnsi="Times New Roman" w:cs="Times New Roman"/>
          <w:sz w:val="28"/>
          <w:szCs w:val="28"/>
        </w:rPr>
        <w:t xml:space="preserve"> то дор</w:t>
      </w:r>
      <w:r w:rsidR="006D4399">
        <w:rPr>
          <w:rFonts w:ascii="Times New Roman" w:hAnsi="Times New Roman" w:cs="Times New Roman"/>
          <w:sz w:val="28"/>
          <w:szCs w:val="28"/>
        </w:rPr>
        <w:t>ого, что руками мастера создано»</w:t>
      </w:r>
      <w:r w:rsidRPr="00EA150C">
        <w:rPr>
          <w:rFonts w:ascii="Times New Roman" w:hAnsi="Times New Roman" w:cs="Times New Roman"/>
          <w:sz w:val="28"/>
          <w:szCs w:val="28"/>
        </w:rPr>
        <w:t>.</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Что же мы имеем в виду, говоря «промысел»? Откуда пошло это название «промыслы»?  </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Очень давно, когда еще сельскохозяйственная техника была слишком проста, а малоплодородные земли не давали хороших урожаев зерновых, население было вынуждено заняться разными промыслами. Потом промысловая продукция обменивалась на хлеб и другие необходимые предметы. Люди наблюдали за природой и отражали эти наблюдения в произведениях народного творчества. Постепенно трудовые навыки закреплялись. Наиболее активное развитие народных промыслов в нашей республике пошло во второй половине XIX века, наряду с ними возникла художественная промышленность, где вещи производят в большом количестве. Одним из характерных признаков является производство изделий по заказу потребителя.</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Искусство народных промыслов – это связующее звено прошедшего с настоящим, настоящего с будущим.</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Богата наша республика разнообразными народными промыслами. Простому крестьянину не были доступны роскошные материалы - он творил из подручных. Дерево, глина, кость, лен, железо - все становилось предметом творчества. «Из обрезков дерева вырезали и расписывали миски, ложки, из глины лепилась замечательная посуда, из рога мастерили гребешки, из овечьей шерсти - платки, из льна - полотна и кружева. Все делалось руками: ткались половики, скатерти, полотенца, платья и рубахи. Руки мастеров превращали сугубо бытовые вещи в произведения искусства.</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Ремёсла кормили, одевали, обували. Недаром русская пословица гласит «Ремесло не коромысло – плеч не оттянет, а само прокормит».</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Ремесла сохранили</w:t>
      </w:r>
      <w:r w:rsidR="006D4399">
        <w:rPr>
          <w:rFonts w:ascii="Times New Roman" w:hAnsi="Times New Roman" w:cs="Times New Roman"/>
          <w:sz w:val="28"/>
          <w:szCs w:val="28"/>
        </w:rPr>
        <w:t>сь и в наши дни. Но сегодня они</w:t>
      </w:r>
      <w:r w:rsidRPr="00EA150C">
        <w:rPr>
          <w:rFonts w:ascii="Times New Roman" w:hAnsi="Times New Roman" w:cs="Times New Roman"/>
          <w:sz w:val="28"/>
          <w:szCs w:val="28"/>
        </w:rPr>
        <w:t> приобрели одну из форм художествен</w:t>
      </w:r>
      <w:r w:rsidR="006D4399">
        <w:rPr>
          <w:rFonts w:ascii="Times New Roman" w:hAnsi="Times New Roman" w:cs="Times New Roman"/>
          <w:sz w:val="28"/>
          <w:szCs w:val="28"/>
        </w:rPr>
        <w:t>ного народного творчества,</w:t>
      </w:r>
      <w:r w:rsidRPr="00EA150C">
        <w:rPr>
          <w:rFonts w:ascii="Times New Roman" w:hAnsi="Times New Roman" w:cs="Times New Roman"/>
          <w:sz w:val="28"/>
          <w:szCs w:val="28"/>
        </w:rPr>
        <w:t> называемую народными промыслами.</w:t>
      </w:r>
    </w:p>
    <w:p w:rsidR="00821B89" w:rsidRDefault="00821B89" w:rsidP="006C375B">
      <w:pPr>
        <w:spacing w:after="0" w:line="240" w:lineRule="auto"/>
        <w:ind w:firstLine="709"/>
        <w:jc w:val="both"/>
        <w:rPr>
          <w:rFonts w:ascii="Times New Roman" w:hAnsi="Times New Roman" w:cs="Times New Roman"/>
          <w:sz w:val="28"/>
          <w:szCs w:val="28"/>
        </w:rPr>
      </w:pPr>
    </w:p>
    <w:p w:rsidR="00821B89" w:rsidRPr="00821B89" w:rsidRDefault="00821B89" w:rsidP="00821B89">
      <w:pPr>
        <w:spacing w:after="0" w:line="240" w:lineRule="auto"/>
        <w:jc w:val="both"/>
        <w:rPr>
          <w:rFonts w:ascii="Times New Roman" w:hAnsi="Times New Roman" w:cs="Times New Roman"/>
          <w:b/>
          <w:sz w:val="28"/>
          <w:szCs w:val="28"/>
        </w:rPr>
      </w:pPr>
      <w:r w:rsidRPr="00821B89">
        <w:rPr>
          <w:rFonts w:ascii="Times New Roman" w:hAnsi="Times New Roman" w:cs="Times New Roman"/>
          <w:b/>
          <w:sz w:val="28"/>
          <w:szCs w:val="28"/>
        </w:rPr>
        <w:t>11 бытующих видов народных художественных промыслов и ремёсел</w:t>
      </w:r>
      <w:r w:rsidRPr="00821B89">
        <w:rPr>
          <w:rFonts w:ascii="Times New Roman" w:hAnsi="Times New Roman" w:cs="Times New Roman"/>
          <w:b/>
          <w:sz w:val="28"/>
          <w:szCs w:val="28"/>
        </w:rPr>
        <w:t xml:space="preserve"> в Республике Татарстан </w:t>
      </w:r>
      <w:r w:rsidRPr="00821B89">
        <w:rPr>
          <w:rFonts w:ascii="Times New Roman" w:hAnsi="Times New Roman" w:cs="Times New Roman"/>
          <w:b/>
          <w:sz w:val="28"/>
          <w:szCs w:val="28"/>
        </w:rPr>
        <w:t>(Слайд)</w:t>
      </w:r>
    </w:p>
    <w:p w:rsidR="00821B89" w:rsidRDefault="00821B89" w:rsidP="006C375B">
      <w:pPr>
        <w:spacing w:after="0" w:line="240" w:lineRule="auto"/>
        <w:ind w:firstLine="709"/>
        <w:jc w:val="both"/>
        <w:rPr>
          <w:rFonts w:ascii="Times New Roman" w:hAnsi="Times New Roman" w:cs="Times New Roman"/>
          <w:sz w:val="28"/>
          <w:szCs w:val="28"/>
        </w:rPr>
      </w:pP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lastRenderedPageBreak/>
        <w:t>Сегодня в нашей республике 11 бытующих видов народных худ</w:t>
      </w:r>
      <w:r w:rsidR="006D4399">
        <w:rPr>
          <w:rFonts w:ascii="Times New Roman" w:hAnsi="Times New Roman" w:cs="Times New Roman"/>
          <w:sz w:val="28"/>
          <w:szCs w:val="28"/>
        </w:rPr>
        <w:t>ожественных промыслов и ре</w:t>
      </w:r>
      <w:r w:rsidR="00821B89">
        <w:rPr>
          <w:rFonts w:ascii="Times New Roman" w:hAnsi="Times New Roman" w:cs="Times New Roman"/>
          <w:sz w:val="28"/>
          <w:szCs w:val="28"/>
        </w:rPr>
        <w:t xml:space="preserve">мёсел: </w:t>
      </w:r>
    </w:p>
    <w:p w:rsidR="00EA150C" w:rsidRPr="00EA150C" w:rsidRDefault="00EA150C" w:rsidP="006C375B">
      <w:pPr>
        <w:spacing w:after="0" w:line="240" w:lineRule="auto"/>
        <w:ind w:firstLine="709"/>
        <w:jc w:val="both"/>
        <w:rPr>
          <w:rFonts w:ascii="Times New Roman" w:hAnsi="Times New Roman" w:cs="Times New Roman"/>
          <w:sz w:val="28"/>
          <w:szCs w:val="28"/>
        </w:rPr>
      </w:pPr>
      <w:proofErr w:type="spellStart"/>
      <w:r w:rsidRPr="00EA150C">
        <w:rPr>
          <w:rFonts w:ascii="Times New Roman" w:hAnsi="Times New Roman" w:cs="Times New Roman"/>
          <w:sz w:val="28"/>
          <w:szCs w:val="28"/>
        </w:rPr>
        <w:t>Ичижный</w:t>
      </w:r>
      <w:proofErr w:type="spellEnd"/>
      <w:r w:rsidRPr="00EA150C">
        <w:rPr>
          <w:rFonts w:ascii="Times New Roman" w:hAnsi="Times New Roman" w:cs="Times New Roman"/>
          <w:sz w:val="28"/>
          <w:szCs w:val="28"/>
        </w:rPr>
        <w:t xml:space="preserve"> (казанская узорная кожа)</w:t>
      </w:r>
      <w:r w:rsidR="006D4399">
        <w:rPr>
          <w:rFonts w:ascii="Times New Roman" w:hAnsi="Times New Roman" w:cs="Times New Roman"/>
          <w:sz w:val="28"/>
          <w:szCs w:val="28"/>
        </w:rPr>
        <w:t>,</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 xml:space="preserve">Золотошвейный (или </w:t>
      </w:r>
      <w:proofErr w:type="spellStart"/>
      <w:r w:rsidRPr="00EA150C">
        <w:rPr>
          <w:rFonts w:ascii="Times New Roman" w:hAnsi="Times New Roman" w:cs="Times New Roman"/>
          <w:sz w:val="28"/>
          <w:szCs w:val="28"/>
        </w:rPr>
        <w:t>каляпушный</w:t>
      </w:r>
      <w:proofErr w:type="spellEnd"/>
      <w:r w:rsidRPr="00EA150C">
        <w:rPr>
          <w:rFonts w:ascii="Times New Roman" w:hAnsi="Times New Roman" w:cs="Times New Roman"/>
          <w:sz w:val="28"/>
          <w:szCs w:val="28"/>
        </w:rPr>
        <w:t>)</w:t>
      </w:r>
      <w:r w:rsidR="006D4399">
        <w:rPr>
          <w:rFonts w:ascii="Times New Roman" w:hAnsi="Times New Roman" w:cs="Times New Roman"/>
          <w:sz w:val="28"/>
          <w:szCs w:val="28"/>
        </w:rPr>
        <w:t>,</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Художественное ручное ткачество</w:t>
      </w:r>
      <w:r w:rsidR="006D4399">
        <w:rPr>
          <w:rFonts w:ascii="Times New Roman" w:hAnsi="Times New Roman" w:cs="Times New Roman"/>
          <w:sz w:val="28"/>
          <w:szCs w:val="28"/>
        </w:rPr>
        <w:t>,</w:t>
      </w:r>
      <w:r w:rsidRPr="00EA150C">
        <w:rPr>
          <w:rFonts w:ascii="Times New Roman" w:hAnsi="Times New Roman" w:cs="Times New Roman"/>
          <w:sz w:val="28"/>
          <w:szCs w:val="28"/>
        </w:rPr>
        <w:t xml:space="preserve"> </w:t>
      </w:r>
    </w:p>
    <w:p w:rsidR="00EA150C" w:rsidRPr="00EA150C" w:rsidRDefault="006D4399" w:rsidP="006C375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Ювелирный промысел,</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Художественная обработка металла</w:t>
      </w:r>
      <w:r w:rsidR="006D4399">
        <w:rPr>
          <w:rFonts w:ascii="Times New Roman" w:hAnsi="Times New Roman" w:cs="Times New Roman"/>
          <w:sz w:val="28"/>
          <w:szCs w:val="28"/>
        </w:rPr>
        <w:t>,</w:t>
      </w:r>
      <w:r w:rsidRPr="00EA150C">
        <w:rPr>
          <w:rFonts w:ascii="Times New Roman" w:hAnsi="Times New Roman" w:cs="Times New Roman"/>
          <w:sz w:val="28"/>
          <w:szCs w:val="28"/>
        </w:rPr>
        <w:t xml:space="preserve"> </w:t>
      </w:r>
    </w:p>
    <w:p w:rsidR="00EA150C" w:rsidRPr="00EA150C" w:rsidRDefault="006C375B" w:rsidP="006C375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Художественная обработка дерева,</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Гончарное и керамическое производство</w:t>
      </w:r>
      <w:r w:rsidR="006C375B">
        <w:rPr>
          <w:rFonts w:ascii="Times New Roman" w:hAnsi="Times New Roman" w:cs="Times New Roman"/>
          <w:sz w:val="28"/>
          <w:szCs w:val="28"/>
        </w:rPr>
        <w:t>,</w:t>
      </w:r>
      <w:r w:rsidRPr="00EA150C">
        <w:rPr>
          <w:rFonts w:ascii="Times New Roman" w:hAnsi="Times New Roman" w:cs="Times New Roman"/>
          <w:sz w:val="28"/>
          <w:szCs w:val="28"/>
        </w:rPr>
        <w:t xml:space="preserve"> </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Кружевоплетение</w:t>
      </w:r>
      <w:r w:rsidR="006C375B">
        <w:rPr>
          <w:rFonts w:ascii="Times New Roman" w:hAnsi="Times New Roman" w:cs="Times New Roman"/>
          <w:sz w:val="28"/>
          <w:szCs w:val="28"/>
        </w:rPr>
        <w:t>,</w:t>
      </w:r>
      <w:r w:rsidRPr="00EA150C">
        <w:rPr>
          <w:rFonts w:ascii="Times New Roman" w:hAnsi="Times New Roman" w:cs="Times New Roman"/>
          <w:sz w:val="28"/>
          <w:szCs w:val="28"/>
        </w:rPr>
        <w:t xml:space="preserve"> </w:t>
      </w:r>
    </w:p>
    <w:p w:rsidR="00EA150C" w:rsidRPr="00EA150C" w:rsidRDefault="006C375B" w:rsidP="006C375B">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Ковроделие</w:t>
      </w:r>
      <w:proofErr w:type="spellEnd"/>
      <w:r>
        <w:rPr>
          <w:rFonts w:ascii="Times New Roman" w:hAnsi="Times New Roman" w:cs="Times New Roman"/>
          <w:sz w:val="28"/>
          <w:szCs w:val="28"/>
        </w:rPr>
        <w:t>,</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Пуховой промысел</w:t>
      </w:r>
      <w:r w:rsidR="006C375B">
        <w:rPr>
          <w:rFonts w:ascii="Times New Roman" w:hAnsi="Times New Roman" w:cs="Times New Roman"/>
          <w:sz w:val="28"/>
          <w:szCs w:val="28"/>
        </w:rPr>
        <w:t>,</w:t>
      </w:r>
      <w:r w:rsidRPr="00EA150C">
        <w:rPr>
          <w:rFonts w:ascii="Times New Roman" w:hAnsi="Times New Roman" w:cs="Times New Roman"/>
          <w:sz w:val="28"/>
          <w:szCs w:val="28"/>
        </w:rPr>
        <w:t xml:space="preserve"> </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Валяльно-войлочный промысел</w:t>
      </w:r>
      <w:r w:rsidR="006C375B">
        <w:rPr>
          <w:rFonts w:ascii="Times New Roman" w:hAnsi="Times New Roman" w:cs="Times New Roman"/>
          <w:sz w:val="28"/>
          <w:szCs w:val="28"/>
        </w:rPr>
        <w:t>.</w:t>
      </w:r>
      <w:r w:rsidRPr="00EA150C">
        <w:rPr>
          <w:rFonts w:ascii="Times New Roman" w:hAnsi="Times New Roman" w:cs="Times New Roman"/>
          <w:sz w:val="28"/>
          <w:szCs w:val="28"/>
        </w:rPr>
        <w:t xml:space="preserve"> </w:t>
      </w:r>
    </w:p>
    <w:p w:rsidR="00EA150C" w:rsidRPr="00EA150C" w:rsidRDefault="00EA150C" w:rsidP="006C375B">
      <w:pPr>
        <w:spacing w:after="0" w:line="240" w:lineRule="auto"/>
        <w:ind w:firstLine="709"/>
        <w:jc w:val="both"/>
        <w:rPr>
          <w:rFonts w:ascii="Times New Roman" w:hAnsi="Times New Roman" w:cs="Times New Roman"/>
          <w:sz w:val="28"/>
          <w:szCs w:val="28"/>
        </w:rPr>
      </w:pP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На протяжении многих веков традиционными промыслами татар явля</w:t>
      </w:r>
      <w:r w:rsidR="006C375B">
        <w:rPr>
          <w:rFonts w:ascii="Times New Roman" w:hAnsi="Times New Roman" w:cs="Times New Roman"/>
          <w:sz w:val="28"/>
          <w:szCs w:val="28"/>
        </w:rPr>
        <w:t>ются ювелирное искусство, золот</w:t>
      </w:r>
      <w:r w:rsidRPr="00EA150C">
        <w:rPr>
          <w:rFonts w:ascii="Times New Roman" w:hAnsi="Times New Roman" w:cs="Times New Roman"/>
          <w:sz w:val="28"/>
          <w:szCs w:val="28"/>
        </w:rPr>
        <w:t>ое шитьё, кожаная мозаика, тамбурная вышивка, закладное ткачество, деревообработка и валяльно-войлочный промысел.</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Среди наиболее известных</w:t>
      </w:r>
      <w:r w:rsidR="006C375B">
        <w:rPr>
          <w:rFonts w:ascii="Times New Roman" w:hAnsi="Times New Roman" w:cs="Times New Roman"/>
          <w:sz w:val="28"/>
          <w:szCs w:val="28"/>
        </w:rPr>
        <w:t xml:space="preserve"> татарских промыслов выделяется</w:t>
      </w:r>
      <w:r w:rsidRPr="00EA150C">
        <w:rPr>
          <w:rFonts w:ascii="Times New Roman" w:hAnsi="Times New Roman" w:cs="Times New Roman"/>
          <w:sz w:val="28"/>
          <w:szCs w:val="28"/>
        </w:rPr>
        <w:t xml:space="preserve"> золотошвейное искусство. Мастерицы расшивали тюбетейки и </w:t>
      </w:r>
      <w:proofErr w:type="spellStart"/>
      <w:r w:rsidRPr="00EA150C">
        <w:rPr>
          <w:rFonts w:ascii="Times New Roman" w:hAnsi="Times New Roman" w:cs="Times New Roman"/>
          <w:sz w:val="28"/>
          <w:szCs w:val="28"/>
        </w:rPr>
        <w:t>калфаки</w:t>
      </w:r>
      <w:proofErr w:type="spellEnd"/>
      <w:r w:rsidRPr="00EA150C">
        <w:rPr>
          <w:rFonts w:ascii="Times New Roman" w:hAnsi="Times New Roman" w:cs="Times New Roman"/>
          <w:sz w:val="28"/>
          <w:szCs w:val="28"/>
        </w:rPr>
        <w:t>, женскую бархатную обувь, борта камзолов и другие предметы одежды.</w:t>
      </w:r>
    </w:p>
    <w:p w:rsid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Среди предков татар было много ремесленников. Мастера жили практически в каждой деревне. Были и те, чьи изделия были на вес золота. Таких умельцев знали далеко за пределами села.</w:t>
      </w:r>
    </w:p>
    <w:p w:rsidR="00821B89" w:rsidRPr="00EA150C" w:rsidRDefault="00821B89" w:rsidP="006C375B">
      <w:pPr>
        <w:spacing w:after="0" w:line="240" w:lineRule="auto"/>
        <w:ind w:firstLine="709"/>
        <w:jc w:val="both"/>
        <w:rPr>
          <w:rFonts w:ascii="Times New Roman" w:hAnsi="Times New Roman" w:cs="Times New Roman"/>
          <w:sz w:val="28"/>
          <w:szCs w:val="28"/>
        </w:rPr>
      </w:pPr>
    </w:p>
    <w:p w:rsidR="00821B89" w:rsidRPr="00821B89" w:rsidRDefault="00821B89" w:rsidP="00821B89">
      <w:pPr>
        <w:ind w:firstLine="709"/>
        <w:jc w:val="both"/>
        <w:rPr>
          <w:rFonts w:ascii="Times New Roman" w:hAnsi="Times New Roman" w:cs="Times New Roman"/>
          <w:b/>
          <w:bCs/>
          <w:sz w:val="28"/>
        </w:rPr>
      </w:pPr>
      <w:r w:rsidRPr="00821B89">
        <w:rPr>
          <w:rFonts w:ascii="Times New Roman" w:hAnsi="Times New Roman" w:cs="Times New Roman"/>
          <w:b/>
          <w:bCs/>
          <w:sz w:val="28"/>
        </w:rPr>
        <w:t>Утраченные виды народных художественных промыслов и ремесел Республики Татарстан (</w:t>
      </w:r>
      <w:r>
        <w:rPr>
          <w:rFonts w:ascii="Times New Roman" w:hAnsi="Times New Roman" w:cs="Times New Roman"/>
          <w:b/>
          <w:bCs/>
          <w:sz w:val="28"/>
        </w:rPr>
        <w:t>слайд</w:t>
      </w:r>
      <w:r w:rsidRPr="00821B89">
        <w:rPr>
          <w:rFonts w:ascii="Times New Roman" w:hAnsi="Times New Roman" w:cs="Times New Roman"/>
          <w:b/>
          <w:bCs/>
          <w:sz w:val="28"/>
        </w:rPr>
        <w:t>)</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 xml:space="preserve">Увы, многие виды ремёсел предки татар растеряли ещё до революции 1917 года. К началу XX века перестали ткать ковры и сложные узорные полотна, исчезла резьба по камню и некоторые ювелирные промыслы. Лишь в некоторых деревнях мастера продолжали вышивать золотом на головных уборах – тюбетейках и </w:t>
      </w:r>
      <w:proofErr w:type="spellStart"/>
      <w:r w:rsidRPr="00EA150C">
        <w:rPr>
          <w:rFonts w:ascii="Times New Roman" w:hAnsi="Times New Roman" w:cs="Times New Roman"/>
          <w:sz w:val="28"/>
          <w:szCs w:val="28"/>
        </w:rPr>
        <w:t>калфаках</w:t>
      </w:r>
      <w:proofErr w:type="spellEnd"/>
      <w:r w:rsidRPr="00EA150C">
        <w:rPr>
          <w:rFonts w:ascii="Times New Roman" w:hAnsi="Times New Roman" w:cs="Times New Roman"/>
          <w:sz w:val="28"/>
          <w:szCs w:val="28"/>
        </w:rPr>
        <w:t>, валять изделия из войлока, плести кружева. Дольше всех «продержались» резьба по дереву, простое узорное ткачество, вышивка, чернение по серебру, изготовление кожаной мозаичной обуви.</w:t>
      </w:r>
    </w:p>
    <w:p w:rsidR="007D68FB" w:rsidRDefault="007D68FB" w:rsidP="006C375B">
      <w:pPr>
        <w:spacing w:after="0" w:line="240" w:lineRule="auto"/>
        <w:ind w:firstLine="709"/>
        <w:jc w:val="both"/>
        <w:rPr>
          <w:rFonts w:ascii="Times New Roman" w:hAnsi="Times New Roman" w:cs="Times New Roman"/>
          <w:sz w:val="28"/>
          <w:szCs w:val="28"/>
        </w:rPr>
      </w:pPr>
    </w:p>
    <w:p w:rsidR="007D68FB" w:rsidRDefault="007D68FB" w:rsidP="007D68F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Традиционные виды народных художественных промыслов и ремесел Республики Татарстан (Слайд)</w:t>
      </w:r>
    </w:p>
    <w:p w:rsidR="007D68FB" w:rsidRPr="007D68FB" w:rsidRDefault="007D68FB" w:rsidP="007D68FB">
      <w:pPr>
        <w:spacing w:after="0" w:line="240" w:lineRule="auto"/>
        <w:jc w:val="both"/>
        <w:rPr>
          <w:rFonts w:ascii="Times New Roman" w:hAnsi="Times New Roman" w:cs="Times New Roman"/>
          <w:b/>
          <w:sz w:val="28"/>
          <w:szCs w:val="28"/>
        </w:rPr>
      </w:pP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В 1920-х годах татарские мастера-ремесленники объединились в артели. По ним можно проследить географию бытования народных промыслов на территории республики.</w:t>
      </w:r>
    </w:p>
    <w:p w:rsidR="00EA150C" w:rsidRPr="00EA150C" w:rsidRDefault="006C375B" w:rsidP="006C375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Золот</w:t>
      </w:r>
      <w:r w:rsidR="00EA150C" w:rsidRPr="00EA150C">
        <w:rPr>
          <w:rFonts w:ascii="Times New Roman" w:hAnsi="Times New Roman" w:cs="Times New Roman"/>
          <w:sz w:val="28"/>
          <w:szCs w:val="28"/>
        </w:rPr>
        <w:t>ое шитьё – Казань.</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 Кожаная мозаика – Казань.</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 Вышивка – Казань, Кукморский район, Чистополь.</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lastRenderedPageBreak/>
        <w:t xml:space="preserve">• Узорная обувь – Казань, Арский, </w:t>
      </w:r>
      <w:proofErr w:type="spellStart"/>
      <w:r w:rsidRPr="00EA150C">
        <w:rPr>
          <w:rFonts w:ascii="Times New Roman" w:hAnsi="Times New Roman" w:cs="Times New Roman"/>
          <w:sz w:val="28"/>
          <w:szCs w:val="28"/>
        </w:rPr>
        <w:t>Лаишевский</w:t>
      </w:r>
      <w:proofErr w:type="spellEnd"/>
      <w:r w:rsidRPr="00EA150C">
        <w:rPr>
          <w:rFonts w:ascii="Times New Roman" w:hAnsi="Times New Roman" w:cs="Times New Roman"/>
          <w:sz w:val="28"/>
          <w:szCs w:val="28"/>
        </w:rPr>
        <w:t xml:space="preserve">, </w:t>
      </w:r>
      <w:proofErr w:type="spellStart"/>
      <w:r w:rsidRPr="00EA150C">
        <w:rPr>
          <w:rFonts w:ascii="Times New Roman" w:hAnsi="Times New Roman" w:cs="Times New Roman"/>
          <w:sz w:val="28"/>
          <w:szCs w:val="28"/>
        </w:rPr>
        <w:t>Пестречинский</w:t>
      </w:r>
      <w:proofErr w:type="spellEnd"/>
      <w:r w:rsidRPr="00EA150C">
        <w:rPr>
          <w:rFonts w:ascii="Times New Roman" w:hAnsi="Times New Roman" w:cs="Times New Roman"/>
          <w:sz w:val="28"/>
          <w:szCs w:val="28"/>
        </w:rPr>
        <w:t xml:space="preserve">, </w:t>
      </w:r>
      <w:proofErr w:type="spellStart"/>
      <w:r w:rsidRPr="00EA150C">
        <w:rPr>
          <w:rFonts w:ascii="Times New Roman" w:hAnsi="Times New Roman" w:cs="Times New Roman"/>
          <w:sz w:val="28"/>
          <w:szCs w:val="28"/>
        </w:rPr>
        <w:t>Дубъязский</w:t>
      </w:r>
      <w:proofErr w:type="spellEnd"/>
      <w:r w:rsidRPr="00EA150C">
        <w:rPr>
          <w:rFonts w:ascii="Times New Roman" w:hAnsi="Times New Roman" w:cs="Times New Roman"/>
          <w:sz w:val="28"/>
          <w:szCs w:val="28"/>
        </w:rPr>
        <w:t xml:space="preserve"> (ныне Высокогорский) районы.</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 Ткачество – Мензелинск, Набережно-</w:t>
      </w:r>
      <w:proofErr w:type="spellStart"/>
      <w:r w:rsidRPr="00EA150C">
        <w:rPr>
          <w:rFonts w:ascii="Times New Roman" w:hAnsi="Times New Roman" w:cs="Times New Roman"/>
          <w:sz w:val="28"/>
          <w:szCs w:val="28"/>
        </w:rPr>
        <w:t>Челнинский</w:t>
      </w:r>
      <w:proofErr w:type="spellEnd"/>
      <w:r w:rsidRPr="00EA150C">
        <w:rPr>
          <w:rFonts w:ascii="Times New Roman" w:hAnsi="Times New Roman" w:cs="Times New Roman"/>
          <w:sz w:val="28"/>
          <w:szCs w:val="28"/>
        </w:rPr>
        <w:t xml:space="preserve"> (</w:t>
      </w:r>
      <w:proofErr w:type="spellStart"/>
      <w:r w:rsidRPr="00EA150C">
        <w:rPr>
          <w:rFonts w:ascii="Times New Roman" w:hAnsi="Times New Roman" w:cs="Times New Roman"/>
          <w:sz w:val="28"/>
          <w:szCs w:val="28"/>
        </w:rPr>
        <w:t>Сармановский</w:t>
      </w:r>
      <w:proofErr w:type="spellEnd"/>
      <w:r w:rsidRPr="00EA150C">
        <w:rPr>
          <w:rFonts w:ascii="Times New Roman" w:hAnsi="Times New Roman" w:cs="Times New Roman"/>
          <w:sz w:val="28"/>
          <w:szCs w:val="28"/>
        </w:rPr>
        <w:t xml:space="preserve">), Алексеевский, </w:t>
      </w:r>
      <w:proofErr w:type="spellStart"/>
      <w:r w:rsidRPr="00EA150C">
        <w:rPr>
          <w:rFonts w:ascii="Times New Roman" w:hAnsi="Times New Roman" w:cs="Times New Roman"/>
          <w:sz w:val="28"/>
          <w:szCs w:val="28"/>
        </w:rPr>
        <w:t>Лаишевский</w:t>
      </w:r>
      <w:proofErr w:type="spellEnd"/>
      <w:r w:rsidRPr="00EA150C">
        <w:rPr>
          <w:rFonts w:ascii="Times New Roman" w:hAnsi="Times New Roman" w:cs="Times New Roman"/>
          <w:sz w:val="28"/>
          <w:szCs w:val="28"/>
        </w:rPr>
        <w:t xml:space="preserve"> районы.</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 xml:space="preserve">• Войлочное </w:t>
      </w:r>
      <w:proofErr w:type="spellStart"/>
      <w:r w:rsidRPr="00EA150C">
        <w:rPr>
          <w:rFonts w:ascii="Times New Roman" w:hAnsi="Times New Roman" w:cs="Times New Roman"/>
          <w:sz w:val="28"/>
          <w:szCs w:val="28"/>
        </w:rPr>
        <w:t>ковроделие</w:t>
      </w:r>
      <w:proofErr w:type="spellEnd"/>
      <w:r w:rsidRPr="00EA150C">
        <w:rPr>
          <w:rFonts w:ascii="Times New Roman" w:hAnsi="Times New Roman" w:cs="Times New Roman"/>
          <w:sz w:val="28"/>
          <w:szCs w:val="28"/>
        </w:rPr>
        <w:t xml:space="preserve"> – </w:t>
      </w:r>
      <w:proofErr w:type="spellStart"/>
      <w:r w:rsidRPr="00EA150C">
        <w:rPr>
          <w:rFonts w:ascii="Times New Roman" w:hAnsi="Times New Roman" w:cs="Times New Roman"/>
          <w:sz w:val="28"/>
          <w:szCs w:val="28"/>
        </w:rPr>
        <w:t>Дубъязы</w:t>
      </w:r>
      <w:proofErr w:type="spellEnd"/>
      <w:r w:rsidRPr="00EA150C">
        <w:rPr>
          <w:rFonts w:ascii="Times New Roman" w:hAnsi="Times New Roman" w:cs="Times New Roman"/>
          <w:sz w:val="28"/>
          <w:szCs w:val="28"/>
        </w:rPr>
        <w:t xml:space="preserve"> (Высокогорский район).</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 Резьба по дереву – Сабинский, Мамадышский районы.</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 Кружевоплетение – Рыбная Слобода.</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 Ювелирный промысел – Казань, Рыбная Слобода.</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 Художественный металл – Арск.</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 xml:space="preserve">• Керамика – </w:t>
      </w:r>
      <w:proofErr w:type="spellStart"/>
      <w:r w:rsidRPr="00EA150C">
        <w:rPr>
          <w:rFonts w:ascii="Times New Roman" w:hAnsi="Times New Roman" w:cs="Times New Roman"/>
          <w:sz w:val="28"/>
          <w:szCs w:val="28"/>
        </w:rPr>
        <w:t>Лаишевский</w:t>
      </w:r>
      <w:proofErr w:type="spellEnd"/>
      <w:r w:rsidRPr="00EA150C">
        <w:rPr>
          <w:rFonts w:ascii="Times New Roman" w:hAnsi="Times New Roman" w:cs="Times New Roman"/>
          <w:sz w:val="28"/>
          <w:szCs w:val="28"/>
        </w:rPr>
        <w:t xml:space="preserve"> район.</w:t>
      </w:r>
    </w:p>
    <w:p w:rsidR="00EA150C" w:rsidRPr="00EA150C" w:rsidRDefault="00EA150C" w:rsidP="006C375B">
      <w:pPr>
        <w:spacing w:after="0" w:line="240" w:lineRule="auto"/>
        <w:ind w:firstLine="709"/>
        <w:jc w:val="both"/>
        <w:rPr>
          <w:rFonts w:ascii="Times New Roman" w:hAnsi="Times New Roman" w:cs="Times New Roman"/>
          <w:sz w:val="28"/>
          <w:szCs w:val="28"/>
        </w:rPr>
      </w:pP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Все изделия наших мастеров делались вручную. В каждое мастер вкладывал всю свою душу и умение. А украшал свои изделия затейливой росписью.  У каждого мастера была своя отличная манера изготовления. И сейчас мы с вами познакомимся поближе с некоторыми из про</w:t>
      </w:r>
      <w:r w:rsidR="006C375B">
        <w:rPr>
          <w:rFonts w:ascii="Times New Roman" w:hAnsi="Times New Roman" w:cs="Times New Roman"/>
          <w:sz w:val="28"/>
          <w:szCs w:val="28"/>
        </w:rPr>
        <w:t>мыслов.</w:t>
      </w:r>
    </w:p>
    <w:p w:rsidR="00EA150C" w:rsidRPr="00EA150C" w:rsidRDefault="00EA150C" w:rsidP="006C375B">
      <w:pPr>
        <w:spacing w:after="0" w:line="240" w:lineRule="auto"/>
        <w:ind w:firstLine="709"/>
        <w:jc w:val="both"/>
        <w:rPr>
          <w:rFonts w:ascii="Times New Roman" w:hAnsi="Times New Roman" w:cs="Times New Roman"/>
          <w:sz w:val="28"/>
          <w:szCs w:val="28"/>
        </w:rPr>
      </w:pPr>
    </w:p>
    <w:p w:rsidR="00EA150C" w:rsidRPr="006C375B" w:rsidRDefault="00EA150C" w:rsidP="006C375B">
      <w:pPr>
        <w:spacing w:after="0" w:line="240" w:lineRule="auto"/>
        <w:ind w:firstLine="709"/>
        <w:jc w:val="both"/>
        <w:rPr>
          <w:rFonts w:ascii="Times New Roman" w:hAnsi="Times New Roman" w:cs="Times New Roman"/>
          <w:b/>
          <w:sz w:val="28"/>
          <w:szCs w:val="28"/>
        </w:rPr>
      </w:pPr>
      <w:r w:rsidRPr="006C375B">
        <w:rPr>
          <w:rFonts w:ascii="Times New Roman" w:hAnsi="Times New Roman" w:cs="Times New Roman"/>
          <w:b/>
          <w:sz w:val="28"/>
          <w:szCs w:val="28"/>
        </w:rPr>
        <w:t>Художественное ткачество</w:t>
      </w:r>
      <w:r w:rsidR="00821B89">
        <w:rPr>
          <w:rFonts w:ascii="Times New Roman" w:hAnsi="Times New Roman" w:cs="Times New Roman"/>
          <w:b/>
          <w:sz w:val="28"/>
          <w:szCs w:val="28"/>
        </w:rPr>
        <w:t xml:space="preserve"> (слайд)</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Долгие часы, было время, проводили татарские женщины за ткацким станком. Владели они всеми видами техник узорного тканья: бранного (</w:t>
      </w:r>
      <w:proofErr w:type="spellStart"/>
      <w:r w:rsidRPr="00EA150C">
        <w:rPr>
          <w:rFonts w:ascii="Times New Roman" w:hAnsi="Times New Roman" w:cs="Times New Roman"/>
          <w:sz w:val="28"/>
          <w:szCs w:val="28"/>
        </w:rPr>
        <w:t>чуплэм</w:t>
      </w:r>
      <w:proofErr w:type="spellEnd"/>
      <w:r w:rsidRPr="00EA150C">
        <w:rPr>
          <w:rFonts w:ascii="Times New Roman" w:hAnsi="Times New Roman" w:cs="Times New Roman"/>
          <w:sz w:val="28"/>
          <w:szCs w:val="28"/>
        </w:rPr>
        <w:t>), выборного (</w:t>
      </w:r>
      <w:proofErr w:type="spellStart"/>
      <w:r w:rsidRPr="00EA150C">
        <w:rPr>
          <w:rFonts w:ascii="Times New Roman" w:hAnsi="Times New Roman" w:cs="Times New Roman"/>
          <w:sz w:val="28"/>
          <w:szCs w:val="28"/>
        </w:rPr>
        <w:t>теслы</w:t>
      </w:r>
      <w:proofErr w:type="spellEnd"/>
      <w:r w:rsidRPr="00EA150C">
        <w:rPr>
          <w:rFonts w:ascii="Times New Roman" w:hAnsi="Times New Roman" w:cs="Times New Roman"/>
          <w:sz w:val="28"/>
          <w:szCs w:val="28"/>
        </w:rPr>
        <w:t xml:space="preserve"> </w:t>
      </w:r>
      <w:proofErr w:type="spellStart"/>
      <w:r w:rsidRPr="00EA150C">
        <w:rPr>
          <w:rFonts w:ascii="Times New Roman" w:hAnsi="Times New Roman" w:cs="Times New Roman"/>
          <w:sz w:val="28"/>
          <w:szCs w:val="28"/>
        </w:rPr>
        <w:t>чуплэм</w:t>
      </w:r>
      <w:proofErr w:type="spellEnd"/>
      <w:r w:rsidRPr="00EA150C">
        <w:rPr>
          <w:rFonts w:ascii="Times New Roman" w:hAnsi="Times New Roman" w:cs="Times New Roman"/>
          <w:sz w:val="28"/>
          <w:szCs w:val="28"/>
        </w:rPr>
        <w:t xml:space="preserve">), </w:t>
      </w:r>
      <w:proofErr w:type="spellStart"/>
      <w:r w:rsidRPr="00EA150C">
        <w:rPr>
          <w:rFonts w:ascii="Times New Roman" w:hAnsi="Times New Roman" w:cs="Times New Roman"/>
          <w:sz w:val="28"/>
          <w:szCs w:val="28"/>
        </w:rPr>
        <w:t>многоремизного</w:t>
      </w:r>
      <w:proofErr w:type="spellEnd"/>
      <w:r w:rsidRPr="00EA150C">
        <w:rPr>
          <w:rFonts w:ascii="Times New Roman" w:hAnsi="Times New Roman" w:cs="Times New Roman"/>
          <w:sz w:val="28"/>
          <w:szCs w:val="28"/>
        </w:rPr>
        <w:t xml:space="preserve"> (</w:t>
      </w:r>
      <w:proofErr w:type="spellStart"/>
      <w:r w:rsidRPr="00EA150C">
        <w:rPr>
          <w:rFonts w:ascii="Times New Roman" w:hAnsi="Times New Roman" w:cs="Times New Roman"/>
          <w:sz w:val="28"/>
          <w:szCs w:val="28"/>
        </w:rPr>
        <w:t>кыялап</w:t>
      </w:r>
      <w:proofErr w:type="spellEnd"/>
      <w:r w:rsidRPr="00EA150C">
        <w:rPr>
          <w:rFonts w:ascii="Times New Roman" w:hAnsi="Times New Roman" w:cs="Times New Roman"/>
          <w:sz w:val="28"/>
          <w:szCs w:val="28"/>
        </w:rPr>
        <w:t xml:space="preserve"> </w:t>
      </w:r>
      <w:proofErr w:type="spellStart"/>
      <w:r w:rsidRPr="00EA150C">
        <w:rPr>
          <w:rFonts w:ascii="Times New Roman" w:hAnsi="Times New Roman" w:cs="Times New Roman"/>
          <w:sz w:val="28"/>
          <w:szCs w:val="28"/>
        </w:rPr>
        <w:t>сугу</w:t>
      </w:r>
      <w:proofErr w:type="spellEnd"/>
      <w:r w:rsidRPr="00EA150C">
        <w:rPr>
          <w:rFonts w:ascii="Times New Roman" w:hAnsi="Times New Roman" w:cs="Times New Roman"/>
          <w:sz w:val="28"/>
          <w:szCs w:val="28"/>
        </w:rPr>
        <w:t>). Но наиболее традиционной и присущей для них была техника закладного ткачества (</w:t>
      </w:r>
      <w:proofErr w:type="spellStart"/>
      <w:r w:rsidRPr="00EA150C">
        <w:rPr>
          <w:rFonts w:ascii="Times New Roman" w:hAnsi="Times New Roman" w:cs="Times New Roman"/>
          <w:sz w:val="28"/>
          <w:szCs w:val="28"/>
        </w:rPr>
        <w:t>асалап</w:t>
      </w:r>
      <w:proofErr w:type="spellEnd"/>
      <w:r w:rsidRPr="00EA150C">
        <w:rPr>
          <w:rFonts w:ascii="Times New Roman" w:hAnsi="Times New Roman" w:cs="Times New Roman"/>
          <w:sz w:val="28"/>
          <w:szCs w:val="28"/>
        </w:rPr>
        <w:t xml:space="preserve"> </w:t>
      </w:r>
      <w:proofErr w:type="spellStart"/>
      <w:r w:rsidRPr="00EA150C">
        <w:rPr>
          <w:rFonts w:ascii="Times New Roman" w:hAnsi="Times New Roman" w:cs="Times New Roman"/>
          <w:sz w:val="28"/>
          <w:szCs w:val="28"/>
        </w:rPr>
        <w:t>сугу</w:t>
      </w:r>
      <w:proofErr w:type="spellEnd"/>
      <w:r w:rsidRPr="00EA150C">
        <w:rPr>
          <w:rFonts w:ascii="Times New Roman" w:hAnsi="Times New Roman" w:cs="Times New Roman"/>
          <w:sz w:val="28"/>
          <w:szCs w:val="28"/>
        </w:rPr>
        <w:t xml:space="preserve">), которая явилась основой производства, помимо узорных тканей, также </w:t>
      </w:r>
      <w:proofErr w:type="spellStart"/>
      <w:r w:rsidRPr="00EA150C">
        <w:rPr>
          <w:rFonts w:ascii="Times New Roman" w:hAnsi="Times New Roman" w:cs="Times New Roman"/>
          <w:sz w:val="28"/>
          <w:szCs w:val="28"/>
        </w:rPr>
        <w:t>безворсовых</w:t>
      </w:r>
      <w:proofErr w:type="spellEnd"/>
      <w:r w:rsidRPr="00EA150C">
        <w:rPr>
          <w:rFonts w:ascii="Times New Roman" w:hAnsi="Times New Roman" w:cs="Times New Roman"/>
          <w:sz w:val="28"/>
          <w:szCs w:val="28"/>
        </w:rPr>
        <w:t xml:space="preserve"> ковров «</w:t>
      </w:r>
      <w:proofErr w:type="spellStart"/>
      <w:r w:rsidRPr="00EA150C">
        <w:rPr>
          <w:rFonts w:ascii="Times New Roman" w:hAnsi="Times New Roman" w:cs="Times New Roman"/>
          <w:sz w:val="28"/>
          <w:szCs w:val="28"/>
        </w:rPr>
        <w:t>келэм</w:t>
      </w:r>
      <w:proofErr w:type="spellEnd"/>
      <w:r w:rsidRPr="00EA150C">
        <w:rPr>
          <w:rFonts w:ascii="Times New Roman" w:hAnsi="Times New Roman" w:cs="Times New Roman"/>
          <w:sz w:val="28"/>
          <w:szCs w:val="28"/>
        </w:rPr>
        <w:t>», половиков и дорожек.</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Наряду с простыми гладкими тканями создавались богатые узорные изделия, украшенные разнообразным геометрическим орнаментом: концы полотенец, занавески, края скатертей, подзоры, фартуки.</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 xml:space="preserve">Сейчас лишь в отдельных деревнях Татарстана можно встретить мастериц, работающих дома на ткацком станке. В основном они ткут </w:t>
      </w:r>
      <w:proofErr w:type="spellStart"/>
      <w:r w:rsidRPr="00EA150C">
        <w:rPr>
          <w:rFonts w:ascii="Times New Roman" w:hAnsi="Times New Roman" w:cs="Times New Roman"/>
          <w:sz w:val="28"/>
          <w:szCs w:val="28"/>
        </w:rPr>
        <w:t>безворсовые</w:t>
      </w:r>
      <w:proofErr w:type="spellEnd"/>
      <w:r w:rsidRPr="00EA150C">
        <w:rPr>
          <w:rFonts w:ascii="Times New Roman" w:hAnsi="Times New Roman" w:cs="Times New Roman"/>
          <w:sz w:val="28"/>
          <w:szCs w:val="28"/>
        </w:rPr>
        <w:t xml:space="preserve"> дорожки с полосатым многоцветным узором, так называемые паласы. Нарядные красочные половики, полосатые, а иногда с узором в клетку, </w:t>
      </w:r>
      <w:proofErr w:type="spellStart"/>
      <w:r w:rsidRPr="00EA150C">
        <w:rPr>
          <w:rFonts w:ascii="Times New Roman" w:hAnsi="Times New Roman" w:cs="Times New Roman"/>
          <w:sz w:val="28"/>
          <w:szCs w:val="28"/>
        </w:rPr>
        <w:t>стелятся</w:t>
      </w:r>
      <w:proofErr w:type="spellEnd"/>
      <w:r w:rsidRPr="00EA150C">
        <w:rPr>
          <w:rFonts w:ascii="Times New Roman" w:hAnsi="Times New Roman" w:cs="Times New Roman"/>
          <w:sz w:val="28"/>
          <w:szCs w:val="28"/>
        </w:rPr>
        <w:t xml:space="preserve"> на пол, накидываются и на мебель.</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Тканное ремесло сохраняется почти во всех деревнях крещенных татар, где, помимо половиков, продолжают также ткать и салфетки, полотенца, другие необходимые в быту изделия несложного технического исполнения – переплетением нитей.</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Многое сейчас уже забыто. Не сохранилось мастериц ручного ткачества, работающих в традиционных и некогда прославленных видах тканья, таких как закладное, бранное, выборное со сложными композициями узоров, расцвеченных всеми цветами радуги (как в многоцветных закладках) или в контрастном сочетании белого с красным (традиционные бранные полотенца).</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 xml:space="preserve">Сейчас данные промысел развивается в Алексеевском районе, который издавна славился своими ткачихами. Изделия создаются на ручных ткацких станках, </w:t>
      </w:r>
      <w:r w:rsidRPr="00EA150C">
        <w:rPr>
          <w:rFonts w:ascii="Times New Roman" w:hAnsi="Times New Roman" w:cs="Times New Roman"/>
          <w:sz w:val="28"/>
          <w:szCs w:val="28"/>
        </w:rPr>
        <w:lastRenderedPageBreak/>
        <w:t>в которых нити «утка» пропускаются не в горизонтальном (как в татарском типе станка), а в вертикальном направлении.</w:t>
      </w:r>
    </w:p>
    <w:p w:rsidR="00EA150C" w:rsidRPr="00EA150C" w:rsidRDefault="00EA150C" w:rsidP="006C375B">
      <w:pPr>
        <w:spacing w:after="0" w:line="240" w:lineRule="auto"/>
        <w:ind w:firstLine="709"/>
        <w:jc w:val="both"/>
        <w:rPr>
          <w:rFonts w:ascii="Times New Roman" w:hAnsi="Times New Roman" w:cs="Times New Roman"/>
          <w:sz w:val="28"/>
          <w:szCs w:val="28"/>
        </w:rPr>
      </w:pPr>
    </w:p>
    <w:p w:rsidR="00EA150C" w:rsidRPr="006C375B" w:rsidRDefault="00EA150C" w:rsidP="006C375B">
      <w:pPr>
        <w:spacing w:after="0" w:line="240" w:lineRule="auto"/>
        <w:ind w:firstLine="709"/>
        <w:jc w:val="both"/>
        <w:rPr>
          <w:rFonts w:ascii="Times New Roman" w:hAnsi="Times New Roman" w:cs="Times New Roman"/>
          <w:b/>
          <w:sz w:val="28"/>
          <w:szCs w:val="28"/>
        </w:rPr>
      </w:pPr>
      <w:proofErr w:type="spellStart"/>
      <w:r w:rsidRPr="006C375B">
        <w:rPr>
          <w:rFonts w:ascii="Times New Roman" w:hAnsi="Times New Roman" w:cs="Times New Roman"/>
          <w:b/>
          <w:sz w:val="28"/>
          <w:szCs w:val="28"/>
        </w:rPr>
        <w:t>Ичижный</w:t>
      </w:r>
      <w:proofErr w:type="spellEnd"/>
      <w:r w:rsidRPr="006C375B">
        <w:rPr>
          <w:rFonts w:ascii="Times New Roman" w:hAnsi="Times New Roman" w:cs="Times New Roman"/>
          <w:b/>
          <w:sz w:val="28"/>
          <w:szCs w:val="28"/>
        </w:rPr>
        <w:t xml:space="preserve"> промысел</w:t>
      </w:r>
      <w:r w:rsidR="007D68FB">
        <w:rPr>
          <w:rFonts w:ascii="Times New Roman" w:hAnsi="Times New Roman" w:cs="Times New Roman"/>
          <w:b/>
          <w:sz w:val="28"/>
          <w:szCs w:val="28"/>
        </w:rPr>
        <w:t xml:space="preserve"> (Художественная обработка кожи) (Слайд)</w:t>
      </w:r>
      <w:r w:rsidRPr="006C375B">
        <w:rPr>
          <w:rFonts w:ascii="Times New Roman" w:hAnsi="Times New Roman" w:cs="Times New Roman"/>
          <w:b/>
          <w:sz w:val="28"/>
          <w:szCs w:val="28"/>
        </w:rPr>
        <w:t xml:space="preserve"> </w:t>
      </w:r>
    </w:p>
    <w:p w:rsidR="00EA150C" w:rsidRPr="00EA150C" w:rsidRDefault="00EA150C" w:rsidP="006C375B">
      <w:pPr>
        <w:spacing w:after="0" w:line="240" w:lineRule="auto"/>
        <w:ind w:firstLine="709"/>
        <w:jc w:val="both"/>
        <w:rPr>
          <w:rFonts w:ascii="Times New Roman" w:hAnsi="Times New Roman" w:cs="Times New Roman"/>
          <w:sz w:val="28"/>
          <w:szCs w:val="28"/>
        </w:rPr>
      </w:pP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 xml:space="preserve">В Казани и близлежащих татарских деревнях наиболее крупным из художественных промыслов в XIX в. был </w:t>
      </w:r>
      <w:proofErr w:type="spellStart"/>
      <w:r w:rsidRPr="00EA150C">
        <w:rPr>
          <w:rFonts w:ascii="Times New Roman" w:hAnsi="Times New Roman" w:cs="Times New Roman"/>
          <w:sz w:val="28"/>
          <w:szCs w:val="28"/>
        </w:rPr>
        <w:t>ичижно-каляпушный</w:t>
      </w:r>
      <w:proofErr w:type="spellEnd"/>
      <w:r w:rsidRPr="00EA150C">
        <w:rPr>
          <w:rFonts w:ascii="Times New Roman" w:hAnsi="Times New Roman" w:cs="Times New Roman"/>
          <w:sz w:val="28"/>
          <w:szCs w:val="28"/>
        </w:rPr>
        <w:t xml:space="preserve"> промысел по производству декорированной мозаикой узорной кожаной обуви и золотошвейных головных уборов (</w:t>
      </w:r>
      <w:proofErr w:type="spellStart"/>
      <w:r w:rsidRPr="00EA150C">
        <w:rPr>
          <w:rFonts w:ascii="Times New Roman" w:hAnsi="Times New Roman" w:cs="Times New Roman"/>
          <w:sz w:val="28"/>
          <w:szCs w:val="28"/>
        </w:rPr>
        <w:t>калфаки</w:t>
      </w:r>
      <w:proofErr w:type="spellEnd"/>
      <w:r w:rsidRPr="00EA150C">
        <w:rPr>
          <w:rFonts w:ascii="Times New Roman" w:hAnsi="Times New Roman" w:cs="Times New Roman"/>
          <w:sz w:val="28"/>
          <w:szCs w:val="28"/>
        </w:rPr>
        <w:t xml:space="preserve"> и тюбетейки).</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К мелким производствам в форме промысла относилось изготовление изделий художественного ткачества, войлочных (</w:t>
      </w:r>
      <w:proofErr w:type="spellStart"/>
      <w:r w:rsidRPr="00EA150C">
        <w:rPr>
          <w:rFonts w:ascii="Times New Roman" w:hAnsi="Times New Roman" w:cs="Times New Roman"/>
          <w:sz w:val="28"/>
          <w:szCs w:val="28"/>
        </w:rPr>
        <w:t>киез</w:t>
      </w:r>
      <w:proofErr w:type="spellEnd"/>
      <w:r w:rsidRPr="00EA150C">
        <w:rPr>
          <w:rFonts w:ascii="Times New Roman" w:hAnsi="Times New Roman" w:cs="Times New Roman"/>
          <w:sz w:val="28"/>
          <w:szCs w:val="28"/>
        </w:rPr>
        <w:t xml:space="preserve">) и </w:t>
      </w:r>
      <w:proofErr w:type="spellStart"/>
      <w:r w:rsidRPr="00EA150C">
        <w:rPr>
          <w:rFonts w:ascii="Times New Roman" w:hAnsi="Times New Roman" w:cs="Times New Roman"/>
          <w:sz w:val="28"/>
          <w:szCs w:val="28"/>
        </w:rPr>
        <w:t>безворсовых</w:t>
      </w:r>
      <w:proofErr w:type="spellEnd"/>
      <w:r w:rsidRPr="00EA150C">
        <w:rPr>
          <w:rFonts w:ascii="Times New Roman" w:hAnsi="Times New Roman" w:cs="Times New Roman"/>
          <w:sz w:val="28"/>
          <w:szCs w:val="28"/>
        </w:rPr>
        <w:t xml:space="preserve"> (</w:t>
      </w:r>
      <w:proofErr w:type="spellStart"/>
      <w:r w:rsidRPr="00EA150C">
        <w:rPr>
          <w:rFonts w:ascii="Times New Roman" w:hAnsi="Times New Roman" w:cs="Times New Roman"/>
          <w:sz w:val="28"/>
          <w:szCs w:val="28"/>
        </w:rPr>
        <w:t>келэм</w:t>
      </w:r>
      <w:proofErr w:type="spellEnd"/>
      <w:r w:rsidRPr="00EA150C">
        <w:rPr>
          <w:rFonts w:ascii="Times New Roman" w:hAnsi="Times New Roman" w:cs="Times New Roman"/>
          <w:sz w:val="28"/>
          <w:szCs w:val="28"/>
        </w:rPr>
        <w:t>) ковров.</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 xml:space="preserve">В </w:t>
      </w:r>
      <w:proofErr w:type="spellStart"/>
      <w:r w:rsidRPr="00EA150C">
        <w:rPr>
          <w:rFonts w:ascii="Times New Roman" w:hAnsi="Times New Roman" w:cs="Times New Roman"/>
          <w:sz w:val="28"/>
          <w:szCs w:val="28"/>
        </w:rPr>
        <w:t>ичижно-каляпушном</w:t>
      </w:r>
      <w:proofErr w:type="spellEnd"/>
      <w:r w:rsidRPr="00EA150C">
        <w:rPr>
          <w:rFonts w:ascii="Times New Roman" w:hAnsi="Times New Roman" w:cs="Times New Roman"/>
          <w:sz w:val="28"/>
          <w:szCs w:val="28"/>
        </w:rPr>
        <w:t xml:space="preserve"> промысле были объединены </w:t>
      </w:r>
      <w:proofErr w:type="spellStart"/>
      <w:r w:rsidRPr="00EA150C">
        <w:rPr>
          <w:rFonts w:ascii="Times New Roman" w:hAnsi="Times New Roman" w:cs="Times New Roman"/>
          <w:sz w:val="28"/>
          <w:szCs w:val="28"/>
        </w:rPr>
        <w:t>ичижное</w:t>
      </w:r>
      <w:proofErr w:type="spellEnd"/>
      <w:r w:rsidRPr="00EA150C">
        <w:rPr>
          <w:rFonts w:ascii="Times New Roman" w:hAnsi="Times New Roman" w:cs="Times New Roman"/>
          <w:sz w:val="28"/>
          <w:szCs w:val="28"/>
        </w:rPr>
        <w:t xml:space="preserve"> (изготовление узорной обуви в технике кожаной мозаики) и золотошвейное (изготовление расшитых головных уборов — </w:t>
      </w:r>
      <w:proofErr w:type="spellStart"/>
      <w:r w:rsidRPr="00EA150C">
        <w:rPr>
          <w:rFonts w:ascii="Times New Roman" w:hAnsi="Times New Roman" w:cs="Times New Roman"/>
          <w:sz w:val="28"/>
          <w:szCs w:val="28"/>
        </w:rPr>
        <w:t>каляпушей</w:t>
      </w:r>
      <w:proofErr w:type="spellEnd"/>
      <w:r w:rsidRPr="00EA150C">
        <w:rPr>
          <w:rFonts w:ascii="Times New Roman" w:hAnsi="Times New Roman" w:cs="Times New Roman"/>
          <w:sz w:val="28"/>
          <w:szCs w:val="28"/>
        </w:rPr>
        <w:t xml:space="preserve">, </w:t>
      </w:r>
      <w:proofErr w:type="spellStart"/>
      <w:r w:rsidRPr="00EA150C">
        <w:rPr>
          <w:rFonts w:ascii="Times New Roman" w:hAnsi="Times New Roman" w:cs="Times New Roman"/>
          <w:sz w:val="28"/>
          <w:szCs w:val="28"/>
        </w:rPr>
        <w:t>калфаков</w:t>
      </w:r>
      <w:proofErr w:type="spellEnd"/>
      <w:r w:rsidRPr="00EA150C">
        <w:rPr>
          <w:rFonts w:ascii="Times New Roman" w:hAnsi="Times New Roman" w:cs="Times New Roman"/>
          <w:sz w:val="28"/>
          <w:szCs w:val="28"/>
        </w:rPr>
        <w:t xml:space="preserve"> и обуви) производства. Такое объединение было связано с тем, что и тут</w:t>
      </w:r>
      <w:r w:rsidR="006C375B">
        <w:rPr>
          <w:rFonts w:ascii="Times New Roman" w:hAnsi="Times New Roman" w:cs="Times New Roman"/>
          <w:sz w:val="28"/>
          <w:szCs w:val="28"/>
        </w:rPr>
        <w:t>,</w:t>
      </w:r>
      <w:r w:rsidRPr="00EA150C">
        <w:rPr>
          <w:rFonts w:ascii="Times New Roman" w:hAnsi="Times New Roman" w:cs="Times New Roman"/>
          <w:sz w:val="28"/>
          <w:szCs w:val="28"/>
        </w:rPr>
        <w:t xml:space="preserve"> и там в процессе производства использовался труд мастериц (преимущественно надомниц), сшивавших специальным вышивальным швом узорные заготовки кожаной обуви и украшавших в технике золотого и серебряного шитья головные уборы и обувь, в основном шитых из бархата. До конца XVIII в. шитьем ичигов занимались преимущественно на дому женщины-селянки, расшивая их себе в приданое. Шитье обуви</w:t>
      </w:r>
      <w:r w:rsidR="007D68FB">
        <w:rPr>
          <w:rFonts w:ascii="Times New Roman" w:hAnsi="Times New Roman" w:cs="Times New Roman"/>
          <w:sz w:val="28"/>
          <w:szCs w:val="28"/>
        </w:rPr>
        <w:t xml:space="preserve"> было отделено от выделки кожи – </w:t>
      </w:r>
      <w:r w:rsidRPr="00EA150C">
        <w:rPr>
          <w:rFonts w:ascii="Times New Roman" w:hAnsi="Times New Roman" w:cs="Times New Roman"/>
          <w:sz w:val="28"/>
          <w:szCs w:val="28"/>
        </w:rPr>
        <w:t xml:space="preserve">сафьяна, юфти, которую покупали на рынках в готовом виде. Золотошвейные головные уборы также изготавливались на дому, иногда в школах при </w:t>
      </w:r>
      <w:r w:rsidR="006C375B">
        <w:rPr>
          <w:rFonts w:ascii="Times New Roman" w:hAnsi="Times New Roman" w:cs="Times New Roman"/>
          <w:sz w:val="28"/>
          <w:szCs w:val="28"/>
        </w:rPr>
        <w:t>мечетях (</w:t>
      </w:r>
      <w:proofErr w:type="spellStart"/>
      <w:r w:rsidR="006C375B">
        <w:rPr>
          <w:rFonts w:ascii="Times New Roman" w:hAnsi="Times New Roman" w:cs="Times New Roman"/>
          <w:sz w:val="28"/>
          <w:szCs w:val="28"/>
        </w:rPr>
        <w:t>мектебах</w:t>
      </w:r>
      <w:proofErr w:type="spellEnd"/>
      <w:r w:rsidR="006C375B">
        <w:rPr>
          <w:rFonts w:ascii="Times New Roman" w:hAnsi="Times New Roman" w:cs="Times New Roman"/>
          <w:sz w:val="28"/>
          <w:szCs w:val="28"/>
        </w:rPr>
        <w:t>) для девочек.</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 xml:space="preserve">В основе </w:t>
      </w:r>
      <w:proofErr w:type="spellStart"/>
      <w:r w:rsidRPr="00EA150C">
        <w:rPr>
          <w:rFonts w:ascii="Times New Roman" w:hAnsi="Times New Roman" w:cs="Times New Roman"/>
          <w:sz w:val="28"/>
          <w:szCs w:val="28"/>
        </w:rPr>
        <w:t>ичижного</w:t>
      </w:r>
      <w:proofErr w:type="spellEnd"/>
      <w:r w:rsidRPr="00EA150C">
        <w:rPr>
          <w:rFonts w:ascii="Times New Roman" w:hAnsi="Times New Roman" w:cs="Times New Roman"/>
          <w:sz w:val="28"/>
          <w:szCs w:val="28"/>
        </w:rPr>
        <w:t xml:space="preserve"> промысла как массового производства изделий татарской узорной обуви из кожи </w:t>
      </w:r>
      <w:r w:rsidR="007D68FB">
        <w:rPr>
          <w:rFonts w:ascii="Times New Roman" w:hAnsi="Times New Roman" w:cs="Times New Roman"/>
          <w:sz w:val="28"/>
          <w:szCs w:val="28"/>
        </w:rPr>
        <w:t>–</w:t>
      </w:r>
      <w:r w:rsidRPr="00EA150C">
        <w:rPr>
          <w:rFonts w:ascii="Times New Roman" w:hAnsi="Times New Roman" w:cs="Times New Roman"/>
          <w:sz w:val="28"/>
          <w:szCs w:val="28"/>
        </w:rPr>
        <w:t xml:space="preserve"> сапог (</w:t>
      </w:r>
      <w:proofErr w:type="spellStart"/>
      <w:r w:rsidRPr="00EA150C">
        <w:rPr>
          <w:rFonts w:ascii="Times New Roman" w:hAnsi="Times New Roman" w:cs="Times New Roman"/>
          <w:sz w:val="28"/>
          <w:szCs w:val="28"/>
        </w:rPr>
        <w:t>читек</w:t>
      </w:r>
      <w:proofErr w:type="spellEnd"/>
      <w:r w:rsidRPr="00EA150C">
        <w:rPr>
          <w:rFonts w:ascii="Times New Roman" w:hAnsi="Times New Roman" w:cs="Times New Roman"/>
          <w:sz w:val="28"/>
          <w:szCs w:val="28"/>
        </w:rPr>
        <w:t xml:space="preserve">, ичиги) и туфель (башмак, </w:t>
      </w:r>
      <w:proofErr w:type="spellStart"/>
      <w:r w:rsidRPr="00EA150C">
        <w:rPr>
          <w:rFonts w:ascii="Times New Roman" w:hAnsi="Times New Roman" w:cs="Times New Roman"/>
          <w:sz w:val="28"/>
          <w:szCs w:val="28"/>
        </w:rPr>
        <w:t>чувэк</w:t>
      </w:r>
      <w:proofErr w:type="spellEnd"/>
      <w:r w:rsidRPr="00EA150C">
        <w:rPr>
          <w:rFonts w:ascii="Times New Roman" w:hAnsi="Times New Roman" w:cs="Times New Roman"/>
          <w:sz w:val="28"/>
          <w:szCs w:val="28"/>
        </w:rPr>
        <w:t xml:space="preserve">) лежат традиции художественной обработки кожи в технике мозаики </w:t>
      </w:r>
      <w:r w:rsidR="007D68FB">
        <w:rPr>
          <w:rFonts w:ascii="Times New Roman" w:hAnsi="Times New Roman" w:cs="Times New Roman"/>
          <w:sz w:val="28"/>
          <w:szCs w:val="28"/>
        </w:rPr>
        <w:t>–</w:t>
      </w:r>
      <w:r w:rsidRPr="00EA150C">
        <w:rPr>
          <w:rFonts w:ascii="Times New Roman" w:hAnsi="Times New Roman" w:cs="Times New Roman"/>
          <w:sz w:val="28"/>
          <w:szCs w:val="28"/>
        </w:rPr>
        <w:t xml:space="preserve"> </w:t>
      </w:r>
      <w:proofErr w:type="spellStart"/>
      <w:r w:rsidRPr="00EA150C">
        <w:rPr>
          <w:rFonts w:ascii="Times New Roman" w:hAnsi="Times New Roman" w:cs="Times New Roman"/>
          <w:sz w:val="28"/>
          <w:szCs w:val="28"/>
        </w:rPr>
        <w:t>каюлы</w:t>
      </w:r>
      <w:proofErr w:type="spellEnd"/>
      <w:r w:rsidRPr="00EA150C">
        <w:rPr>
          <w:rFonts w:ascii="Times New Roman" w:hAnsi="Times New Roman" w:cs="Times New Roman"/>
          <w:sz w:val="28"/>
          <w:szCs w:val="28"/>
        </w:rPr>
        <w:t xml:space="preserve"> кун, редко </w:t>
      </w:r>
      <w:r w:rsidR="007D68FB">
        <w:rPr>
          <w:rFonts w:ascii="Times New Roman" w:hAnsi="Times New Roman" w:cs="Times New Roman"/>
          <w:sz w:val="28"/>
          <w:szCs w:val="28"/>
        </w:rPr>
        <w:t>–</w:t>
      </w:r>
      <w:r w:rsidRPr="00EA150C">
        <w:rPr>
          <w:rFonts w:ascii="Times New Roman" w:hAnsi="Times New Roman" w:cs="Times New Roman"/>
          <w:sz w:val="28"/>
          <w:szCs w:val="28"/>
        </w:rPr>
        <w:t xml:space="preserve"> тиснения. Обувь создается из узорных разноцветных кусочков кожи (сафьян, юфть), сшитых встык, с применением уникальной техники ручного шва, тачающего и одновременно украшающего изделие.</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 xml:space="preserve">В </w:t>
      </w:r>
      <w:proofErr w:type="spellStart"/>
      <w:r w:rsidRPr="00EA150C">
        <w:rPr>
          <w:rFonts w:ascii="Times New Roman" w:hAnsi="Times New Roman" w:cs="Times New Roman"/>
          <w:sz w:val="28"/>
          <w:szCs w:val="28"/>
        </w:rPr>
        <w:t>ичижном</w:t>
      </w:r>
      <w:proofErr w:type="spellEnd"/>
      <w:r w:rsidRPr="00EA150C">
        <w:rPr>
          <w:rFonts w:ascii="Times New Roman" w:hAnsi="Times New Roman" w:cs="Times New Roman"/>
          <w:sz w:val="28"/>
          <w:szCs w:val="28"/>
        </w:rPr>
        <w:t xml:space="preserve"> промысле Труд был раздельным: мужчины кроили изделия, женщины сшивали кусочки раскроенной кожи, затем подошвы к готовому изделию опять пришивали мужчины. Мужской труд был направлен на подготовительные и завершающие этапы процесса создания обуви. Если в ремесленном производстве разделение труда происходило в пределах семьи или артели, то в промысле специализация углубилась: крой обуви и ее окончательную отделку стали осуществлять в Казани, в то время как сшивание кусочков узорн</w:t>
      </w:r>
      <w:r w:rsidR="006C375B">
        <w:rPr>
          <w:rFonts w:ascii="Times New Roman" w:hAnsi="Times New Roman" w:cs="Times New Roman"/>
          <w:sz w:val="28"/>
          <w:szCs w:val="28"/>
        </w:rPr>
        <w:t xml:space="preserve">ой кожи </w:t>
      </w:r>
      <w:r w:rsidR="007D68FB">
        <w:rPr>
          <w:rFonts w:ascii="Times New Roman" w:hAnsi="Times New Roman" w:cs="Times New Roman"/>
          <w:sz w:val="28"/>
          <w:szCs w:val="28"/>
        </w:rPr>
        <w:t>–</w:t>
      </w:r>
      <w:r w:rsidR="006C375B">
        <w:rPr>
          <w:rFonts w:ascii="Times New Roman" w:hAnsi="Times New Roman" w:cs="Times New Roman"/>
          <w:sz w:val="28"/>
          <w:szCs w:val="28"/>
        </w:rPr>
        <w:t xml:space="preserve"> в деревнях </w:t>
      </w:r>
      <w:proofErr w:type="spellStart"/>
      <w:r w:rsidR="006C375B">
        <w:rPr>
          <w:rFonts w:ascii="Times New Roman" w:hAnsi="Times New Roman" w:cs="Times New Roman"/>
          <w:sz w:val="28"/>
          <w:szCs w:val="28"/>
        </w:rPr>
        <w:t>Заказанья</w:t>
      </w:r>
      <w:proofErr w:type="spellEnd"/>
      <w:r w:rsidR="006C375B">
        <w:rPr>
          <w:rFonts w:ascii="Times New Roman" w:hAnsi="Times New Roman" w:cs="Times New Roman"/>
          <w:sz w:val="28"/>
          <w:szCs w:val="28"/>
        </w:rPr>
        <w:t>.</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 xml:space="preserve">Раздельным был и труд в золотошвейном производстве головных уборов (мужских </w:t>
      </w:r>
      <w:r w:rsidR="007D68FB">
        <w:rPr>
          <w:rFonts w:ascii="Times New Roman" w:hAnsi="Times New Roman" w:cs="Times New Roman"/>
          <w:sz w:val="28"/>
          <w:szCs w:val="28"/>
        </w:rPr>
        <w:t>–</w:t>
      </w:r>
      <w:r w:rsidRPr="00EA150C">
        <w:rPr>
          <w:rFonts w:ascii="Times New Roman" w:hAnsi="Times New Roman" w:cs="Times New Roman"/>
          <w:sz w:val="28"/>
          <w:szCs w:val="28"/>
        </w:rPr>
        <w:t xml:space="preserve"> </w:t>
      </w:r>
      <w:proofErr w:type="spellStart"/>
      <w:r w:rsidRPr="00EA150C">
        <w:rPr>
          <w:rFonts w:ascii="Times New Roman" w:hAnsi="Times New Roman" w:cs="Times New Roman"/>
          <w:sz w:val="28"/>
          <w:szCs w:val="28"/>
        </w:rPr>
        <w:t>тюбэтэй</w:t>
      </w:r>
      <w:proofErr w:type="spellEnd"/>
      <w:r w:rsidRPr="00EA150C">
        <w:rPr>
          <w:rFonts w:ascii="Times New Roman" w:hAnsi="Times New Roman" w:cs="Times New Roman"/>
          <w:sz w:val="28"/>
          <w:szCs w:val="28"/>
        </w:rPr>
        <w:t xml:space="preserve">, </w:t>
      </w:r>
      <w:proofErr w:type="spellStart"/>
      <w:r w:rsidRPr="00EA150C">
        <w:rPr>
          <w:rFonts w:ascii="Times New Roman" w:hAnsi="Times New Roman" w:cs="Times New Roman"/>
          <w:sz w:val="28"/>
          <w:szCs w:val="28"/>
        </w:rPr>
        <w:t>каляпуш</w:t>
      </w:r>
      <w:proofErr w:type="spellEnd"/>
      <w:r w:rsidRPr="00EA150C">
        <w:rPr>
          <w:rFonts w:ascii="Times New Roman" w:hAnsi="Times New Roman" w:cs="Times New Roman"/>
          <w:sz w:val="28"/>
          <w:szCs w:val="28"/>
        </w:rPr>
        <w:t xml:space="preserve">, женских </w:t>
      </w:r>
      <w:r w:rsidR="007D68FB">
        <w:rPr>
          <w:rFonts w:ascii="Times New Roman" w:hAnsi="Times New Roman" w:cs="Times New Roman"/>
          <w:sz w:val="28"/>
          <w:szCs w:val="28"/>
        </w:rPr>
        <w:t>–</w:t>
      </w:r>
      <w:r w:rsidRPr="00EA150C">
        <w:rPr>
          <w:rFonts w:ascii="Times New Roman" w:hAnsi="Times New Roman" w:cs="Times New Roman"/>
          <w:sz w:val="28"/>
          <w:szCs w:val="28"/>
        </w:rPr>
        <w:t xml:space="preserve"> </w:t>
      </w:r>
      <w:proofErr w:type="spellStart"/>
      <w:r w:rsidRPr="00EA150C">
        <w:rPr>
          <w:rFonts w:ascii="Times New Roman" w:hAnsi="Times New Roman" w:cs="Times New Roman"/>
          <w:sz w:val="28"/>
          <w:szCs w:val="28"/>
        </w:rPr>
        <w:t>калфак</w:t>
      </w:r>
      <w:proofErr w:type="spellEnd"/>
      <w:r w:rsidRPr="00EA150C">
        <w:rPr>
          <w:rFonts w:ascii="Times New Roman" w:hAnsi="Times New Roman" w:cs="Times New Roman"/>
          <w:sz w:val="28"/>
          <w:szCs w:val="28"/>
        </w:rPr>
        <w:t xml:space="preserve">, </w:t>
      </w:r>
      <w:proofErr w:type="spellStart"/>
      <w:r w:rsidRPr="00EA150C">
        <w:rPr>
          <w:rFonts w:ascii="Times New Roman" w:hAnsi="Times New Roman" w:cs="Times New Roman"/>
          <w:sz w:val="28"/>
          <w:szCs w:val="28"/>
        </w:rPr>
        <w:t>такыя</w:t>
      </w:r>
      <w:proofErr w:type="spellEnd"/>
      <w:r w:rsidRPr="00EA150C">
        <w:rPr>
          <w:rFonts w:ascii="Times New Roman" w:hAnsi="Times New Roman" w:cs="Times New Roman"/>
          <w:sz w:val="28"/>
          <w:szCs w:val="28"/>
        </w:rPr>
        <w:t>) и бархатной (башмак) обуви. Сначала закройщики кроили отдельные конструктивные части изделия, затем вышивальщицы их украшали узором, и после этого</w:t>
      </w:r>
      <w:r w:rsidR="006C375B">
        <w:rPr>
          <w:rFonts w:ascii="Times New Roman" w:hAnsi="Times New Roman" w:cs="Times New Roman"/>
          <w:sz w:val="28"/>
          <w:szCs w:val="28"/>
        </w:rPr>
        <w:t xml:space="preserve"> заготовки сшивались в изделие.</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 xml:space="preserve">Производство всех видов узорной обуви было сосредоточено в Казани и в крупных селах </w:t>
      </w:r>
      <w:proofErr w:type="spellStart"/>
      <w:r w:rsidRPr="00EA150C">
        <w:rPr>
          <w:rFonts w:ascii="Times New Roman" w:hAnsi="Times New Roman" w:cs="Times New Roman"/>
          <w:sz w:val="28"/>
          <w:szCs w:val="28"/>
        </w:rPr>
        <w:t>Заказанья</w:t>
      </w:r>
      <w:proofErr w:type="spellEnd"/>
      <w:r w:rsidRPr="00EA150C">
        <w:rPr>
          <w:rFonts w:ascii="Times New Roman" w:hAnsi="Times New Roman" w:cs="Times New Roman"/>
          <w:sz w:val="28"/>
          <w:szCs w:val="28"/>
        </w:rPr>
        <w:t xml:space="preserve"> (Арск, </w:t>
      </w:r>
      <w:proofErr w:type="spellStart"/>
      <w:r w:rsidRPr="00EA150C">
        <w:rPr>
          <w:rFonts w:ascii="Times New Roman" w:hAnsi="Times New Roman" w:cs="Times New Roman"/>
          <w:sz w:val="28"/>
          <w:szCs w:val="28"/>
        </w:rPr>
        <w:t>Дубъяз</w:t>
      </w:r>
      <w:proofErr w:type="spellEnd"/>
      <w:r w:rsidRPr="00EA150C">
        <w:rPr>
          <w:rFonts w:ascii="Times New Roman" w:hAnsi="Times New Roman" w:cs="Times New Roman"/>
          <w:sz w:val="28"/>
          <w:szCs w:val="28"/>
        </w:rPr>
        <w:t xml:space="preserve">, Большие и Малые Ковали, </w:t>
      </w:r>
      <w:proofErr w:type="spellStart"/>
      <w:r w:rsidRPr="00EA150C">
        <w:rPr>
          <w:rFonts w:ascii="Times New Roman" w:hAnsi="Times New Roman" w:cs="Times New Roman"/>
          <w:sz w:val="28"/>
          <w:szCs w:val="28"/>
        </w:rPr>
        <w:t>Мемдель</w:t>
      </w:r>
      <w:proofErr w:type="spellEnd"/>
      <w:r w:rsidRPr="00EA150C">
        <w:rPr>
          <w:rFonts w:ascii="Times New Roman" w:hAnsi="Times New Roman" w:cs="Times New Roman"/>
          <w:sz w:val="28"/>
          <w:szCs w:val="28"/>
        </w:rPr>
        <w:t xml:space="preserve">, </w:t>
      </w:r>
      <w:proofErr w:type="spellStart"/>
      <w:r w:rsidRPr="00EA150C">
        <w:rPr>
          <w:rFonts w:ascii="Times New Roman" w:hAnsi="Times New Roman" w:cs="Times New Roman"/>
          <w:sz w:val="28"/>
          <w:szCs w:val="28"/>
        </w:rPr>
        <w:t>Клачи</w:t>
      </w:r>
      <w:proofErr w:type="spellEnd"/>
      <w:r w:rsidRPr="00EA150C">
        <w:rPr>
          <w:rFonts w:ascii="Times New Roman" w:hAnsi="Times New Roman" w:cs="Times New Roman"/>
          <w:sz w:val="28"/>
          <w:szCs w:val="28"/>
        </w:rPr>
        <w:t xml:space="preserve">, </w:t>
      </w:r>
      <w:proofErr w:type="spellStart"/>
      <w:r w:rsidRPr="00EA150C">
        <w:rPr>
          <w:rFonts w:ascii="Times New Roman" w:hAnsi="Times New Roman" w:cs="Times New Roman"/>
          <w:sz w:val="28"/>
          <w:szCs w:val="28"/>
        </w:rPr>
        <w:t>Кырлай</w:t>
      </w:r>
      <w:proofErr w:type="spellEnd"/>
      <w:r w:rsidRPr="00EA150C">
        <w:rPr>
          <w:rFonts w:ascii="Times New Roman" w:hAnsi="Times New Roman" w:cs="Times New Roman"/>
          <w:sz w:val="28"/>
          <w:szCs w:val="28"/>
        </w:rPr>
        <w:t xml:space="preserve">, </w:t>
      </w:r>
      <w:proofErr w:type="spellStart"/>
      <w:r w:rsidRPr="00EA150C">
        <w:rPr>
          <w:rFonts w:ascii="Times New Roman" w:hAnsi="Times New Roman" w:cs="Times New Roman"/>
          <w:sz w:val="28"/>
          <w:szCs w:val="28"/>
        </w:rPr>
        <w:t>Мульма</w:t>
      </w:r>
      <w:proofErr w:type="spellEnd"/>
      <w:r w:rsidRPr="00EA150C">
        <w:rPr>
          <w:rFonts w:ascii="Times New Roman" w:hAnsi="Times New Roman" w:cs="Times New Roman"/>
          <w:sz w:val="28"/>
          <w:szCs w:val="28"/>
        </w:rPr>
        <w:t xml:space="preserve">, Ср. </w:t>
      </w:r>
      <w:proofErr w:type="spellStart"/>
      <w:r w:rsidRPr="00EA150C">
        <w:rPr>
          <w:rFonts w:ascii="Times New Roman" w:hAnsi="Times New Roman" w:cs="Times New Roman"/>
          <w:sz w:val="28"/>
          <w:szCs w:val="28"/>
        </w:rPr>
        <w:t>Серда</w:t>
      </w:r>
      <w:proofErr w:type="spellEnd"/>
      <w:r w:rsidRPr="00EA150C">
        <w:rPr>
          <w:rFonts w:ascii="Times New Roman" w:hAnsi="Times New Roman" w:cs="Times New Roman"/>
          <w:sz w:val="28"/>
          <w:szCs w:val="28"/>
        </w:rPr>
        <w:t xml:space="preserve">, </w:t>
      </w:r>
      <w:proofErr w:type="spellStart"/>
      <w:r w:rsidRPr="00EA150C">
        <w:rPr>
          <w:rFonts w:ascii="Times New Roman" w:hAnsi="Times New Roman" w:cs="Times New Roman"/>
          <w:sz w:val="28"/>
          <w:szCs w:val="28"/>
        </w:rPr>
        <w:t>Тимерче</w:t>
      </w:r>
      <w:proofErr w:type="spellEnd"/>
      <w:r w:rsidRPr="00EA150C">
        <w:rPr>
          <w:rFonts w:ascii="Times New Roman" w:hAnsi="Times New Roman" w:cs="Times New Roman"/>
          <w:sz w:val="28"/>
          <w:szCs w:val="28"/>
        </w:rPr>
        <w:t xml:space="preserve">, </w:t>
      </w:r>
      <w:proofErr w:type="spellStart"/>
      <w:r w:rsidRPr="00EA150C">
        <w:rPr>
          <w:rFonts w:ascii="Times New Roman" w:hAnsi="Times New Roman" w:cs="Times New Roman"/>
          <w:sz w:val="28"/>
          <w:szCs w:val="28"/>
        </w:rPr>
        <w:t>Ямашурма</w:t>
      </w:r>
      <w:proofErr w:type="spellEnd"/>
      <w:r w:rsidRPr="00EA150C">
        <w:rPr>
          <w:rFonts w:ascii="Times New Roman" w:hAnsi="Times New Roman" w:cs="Times New Roman"/>
          <w:sz w:val="28"/>
          <w:szCs w:val="28"/>
        </w:rPr>
        <w:t xml:space="preserve">), а также в некоторых деревнях </w:t>
      </w:r>
      <w:proofErr w:type="spellStart"/>
      <w:r w:rsidRPr="00EA150C">
        <w:rPr>
          <w:rFonts w:ascii="Times New Roman" w:hAnsi="Times New Roman" w:cs="Times New Roman"/>
          <w:sz w:val="28"/>
          <w:szCs w:val="28"/>
        </w:rPr>
        <w:lastRenderedPageBreak/>
        <w:t>Чистопольского</w:t>
      </w:r>
      <w:proofErr w:type="spellEnd"/>
      <w:r w:rsidRPr="00EA150C">
        <w:rPr>
          <w:rFonts w:ascii="Times New Roman" w:hAnsi="Times New Roman" w:cs="Times New Roman"/>
          <w:sz w:val="28"/>
          <w:szCs w:val="28"/>
        </w:rPr>
        <w:t xml:space="preserve">, </w:t>
      </w:r>
      <w:proofErr w:type="spellStart"/>
      <w:r w:rsidRPr="00EA150C">
        <w:rPr>
          <w:rFonts w:ascii="Times New Roman" w:hAnsi="Times New Roman" w:cs="Times New Roman"/>
          <w:sz w:val="28"/>
          <w:szCs w:val="28"/>
        </w:rPr>
        <w:t>Тетюшского</w:t>
      </w:r>
      <w:proofErr w:type="spellEnd"/>
      <w:r w:rsidRPr="00EA150C">
        <w:rPr>
          <w:rFonts w:ascii="Times New Roman" w:hAnsi="Times New Roman" w:cs="Times New Roman"/>
          <w:sz w:val="28"/>
          <w:szCs w:val="28"/>
        </w:rPr>
        <w:t xml:space="preserve">, </w:t>
      </w:r>
      <w:proofErr w:type="spellStart"/>
      <w:r w:rsidRPr="00EA150C">
        <w:rPr>
          <w:rFonts w:ascii="Times New Roman" w:hAnsi="Times New Roman" w:cs="Times New Roman"/>
          <w:sz w:val="28"/>
          <w:szCs w:val="28"/>
        </w:rPr>
        <w:t>Мамадышского</w:t>
      </w:r>
      <w:proofErr w:type="spellEnd"/>
      <w:r w:rsidRPr="00EA150C">
        <w:rPr>
          <w:rFonts w:ascii="Times New Roman" w:hAnsi="Times New Roman" w:cs="Times New Roman"/>
          <w:sz w:val="28"/>
          <w:szCs w:val="28"/>
        </w:rPr>
        <w:t xml:space="preserve">, Спасского, </w:t>
      </w:r>
      <w:proofErr w:type="spellStart"/>
      <w:r w:rsidRPr="00EA150C">
        <w:rPr>
          <w:rFonts w:ascii="Times New Roman" w:hAnsi="Times New Roman" w:cs="Times New Roman"/>
          <w:sz w:val="28"/>
          <w:szCs w:val="28"/>
        </w:rPr>
        <w:t>Лаишевского</w:t>
      </w:r>
      <w:proofErr w:type="spellEnd"/>
      <w:r w:rsidRPr="00EA150C">
        <w:rPr>
          <w:rFonts w:ascii="Times New Roman" w:hAnsi="Times New Roman" w:cs="Times New Roman"/>
          <w:sz w:val="28"/>
          <w:szCs w:val="28"/>
        </w:rPr>
        <w:t xml:space="preserve"> уездов Казанской губернии.  По статистическим данным, в конце XIX в. в Казани работало до двух тысяч мастеров, до 10 тысяч </w:t>
      </w:r>
      <w:r w:rsidR="007D68FB">
        <w:rPr>
          <w:rFonts w:ascii="Times New Roman" w:hAnsi="Times New Roman" w:cs="Times New Roman"/>
          <w:sz w:val="28"/>
          <w:szCs w:val="28"/>
        </w:rPr>
        <w:t>–</w:t>
      </w:r>
      <w:r w:rsidRPr="00EA150C">
        <w:rPr>
          <w:rFonts w:ascii="Times New Roman" w:hAnsi="Times New Roman" w:cs="Times New Roman"/>
          <w:sz w:val="28"/>
          <w:szCs w:val="28"/>
        </w:rPr>
        <w:t xml:space="preserve"> в окрестных аулах. Производство узорной обуви достигало до трех миллионов пар в год. Заказы выполнялись как на внутренний, так и внешний рынок. Изделия отправлялись на крупные ярмарки в Западную Европу, города Поволжья, Урала и Сибири и особенно в Среднюю Азию, отчего этот вид обуви и получил название «азиатской».</w:t>
      </w:r>
    </w:p>
    <w:p w:rsidR="00EA150C" w:rsidRPr="00EA150C" w:rsidRDefault="00EA150C" w:rsidP="006C375B">
      <w:pPr>
        <w:spacing w:after="0" w:line="240" w:lineRule="auto"/>
        <w:ind w:firstLine="709"/>
        <w:jc w:val="both"/>
        <w:rPr>
          <w:rFonts w:ascii="Times New Roman" w:hAnsi="Times New Roman" w:cs="Times New Roman"/>
          <w:sz w:val="28"/>
          <w:szCs w:val="28"/>
        </w:rPr>
      </w:pPr>
    </w:p>
    <w:p w:rsidR="00EA150C" w:rsidRPr="006C375B" w:rsidRDefault="00EA150C" w:rsidP="006C375B">
      <w:pPr>
        <w:spacing w:after="0" w:line="240" w:lineRule="auto"/>
        <w:ind w:firstLine="709"/>
        <w:jc w:val="both"/>
        <w:rPr>
          <w:rFonts w:ascii="Times New Roman" w:hAnsi="Times New Roman" w:cs="Times New Roman"/>
          <w:b/>
          <w:sz w:val="28"/>
          <w:szCs w:val="28"/>
        </w:rPr>
      </w:pPr>
      <w:r w:rsidRPr="006C375B">
        <w:rPr>
          <w:rFonts w:ascii="Times New Roman" w:hAnsi="Times New Roman" w:cs="Times New Roman"/>
          <w:b/>
          <w:sz w:val="28"/>
          <w:szCs w:val="28"/>
        </w:rPr>
        <w:t>Вышивка и кружево</w:t>
      </w:r>
      <w:r w:rsidR="00E64E45">
        <w:rPr>
          <w:rFonts w:ascii="Times New Roman" w:hAnsi="Times New Roman" w:cs="Times New Roman"/>
          <w:b/>
          <w:sz w:val="28"/>
          <w:szCs w:val="28"/>
        </w:rPr>
        <w:t xml:space="preserve"> </w:t>
      </w:r>
    </w:p>
    <w:p w:rsidR="00EA150C" w:rsidRPr="00EA150C" w:rsidRDefault="00EA150C" w:rsidP="006C375B">
      <w:pPr>
        <w:spacing w:after="0" w:line="240" w:lineRule="auto"/>
        <w:ind w:firstLine="709"/>
        <w:jc w:val="both"/>
        <w:rPr>
          <w:rFonts w:ascii="Times New Roman" w:hAnsi="Times New Roman" w:cs="Times New Roman"/>
          <w:sz w:val="28"/>
          <w:szCs w:val="28"/>
        </w:rPr>
      </w:pP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Вышивка – один из самых традиционных и древних видов художественного творчества татар. Она отличается своеобразием орнаментального языка. Наиболее популярной является тамбурная техника вышивания, которая применяется в бытовых, обрядовых предметах и в народном костюме. Вершиной профессионализма в этом виде искусства является золотошвейная гладь, великолепные образцы которой хранятся во многих музеях мира. Появление в Нижегородской и Рязанской областях русского золотого шитья связывается исследователями влиянием татарской вышивки.</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Тамбурная вышивка. Ею украшали предметы быта, народные костюмы. Тамбурной вышивка называлась по типу используемого в ней шва, похожего на цепочку с простым якорным плетением. Тамбурным швом выполняли контуры узоров и заполняли крупные элементы – лепестки, листья. Чтобы ускорить процесс, мастерицы использовали не обычную иглу, а крючок.</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Вышивка болгарским крестом. Этот вид вышивки более поздний, был распространён и в XX веке. Болгарский крест напоминает обычную вышивку крестом, только кресты накладываются один на другой таким образом, что получается элемент, похожий на восьмиконечную снежинку. Крестом раньше вышивали, например, свадебные и другие домотканые рубахи, полотенца, наволочки, занавески, скатерти.</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В современных условиях вышивка развивается в творчестве народных мастеров, самодеятельных и профессиональных художников, но на сегодняшний день традиционная тамбурная вышивка уступает место вышивке в технике глади и болгарского креста. Традиционные мотивы, композиции, цветовые решения, орнаментальная трактовка мотивов заменяется объемно-цветовой, реалистической. Популярными стали мотивы цветов</w:t>
      </w:r>
      <w:r w:rsidR="006C375B">
        <w:rPr>
          <w:rFonts w:ascii="Times New Roman" w:hAnsi="Times New Roman" w:cs="Times New Roman"/>
          <w:sz w:val="28"/>
          <w:szCs w:val="28"/>
        </w:rPr>
        <w:t xml:space="preserve"> и различные композиции из них.</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В наши дни татарстанские умелицы расшивают полотенца, скатерти, настенные панно, подушки и пр. Вышивка активно используется в украшении современного костюма, головных уборов и национальной обуви. В последние годы заново осваивается производство текстильной обуви, декорированной цветной вышивкой. Возрождая древние традиции, мастера создают оригинальные образцы валяных сапог с вышивкой по верхнему краю.</w:t>
      </w:r>
    </w:p>
    <w:p w:rsidR="006C375B" w:rsidRDefault="006C375B" w:rsidP="006C375B">
      <w:pPr>
        <w:spacing w:after="0" w:line="240" w:lineRule="auto"/>
        <w:ind w:firstLine="709"/>
        <w:jc w:val="both"/>
        <w:rPr>
          <w:rFonts w:ascii="Times New Roman" w:hAnsi="Times New Roman" w:cs="Times New Roman"/>
          <w:sz w:val="28"/>
          <w:szCs w:val="28"/>
        </w:rPr>
      </w:pPr>
    </w:p>
    <w:p w:rsidR="006C375B" w:rsidRPr="006C375B" w:rsidRDefault="006C375B" w:rsidP="006C375B">
      <w:pPr>
        <w:spacing w:after="0" w:line="240" w:lineRule="auto"/>
        <w:ind w:firstLine="709"/>
        <w:jc w:val="both"/>
        <w:rPr>
          <w:rFonts w:ascii="Times New Roman" w:hAnsi="Times New Roman" w:cs="Times New Roman"/>
          <w:b/>
          <w:sz w:val="28"/>
          <w:szCs w:val="28"/>
        </w:rPr>
      </w:pPr>
      <w:r w:rsidRPr="006C375B">
        <w:rPr>
          <w:rFonts w:ascii="Times New Roman" w:hAnsi="Times New Roman" w:cs="Times New Roman"/>
          <w:b/>
          <w:sz w:val="28"/>
          <w:szCs w:val="28"/>
        </w:rPr>
        <w:t>Кружевоплетение на коклюшках</w:t>
      </w:r>
    </w:p>
    <w:p w:rsidR="006C375B" w:rsidRDefault="006C375B" w:rsidP="006C375B">
      <w:pPr>
        <w:spacing w:after="0" w:line="240" w:lineRule="auto"/>
        <w:ind w:firstLine="709"/>
        <w:jc w:val="both"/>
        <w:rPr>
          <w:rFonts w:ascii="Times New Roman" w:hAnsi="Times New Roman" w:cs="Times New Roman"/>
          <w:sz w:val="28"/>
          <w:szCs w:val="28"/>
        </w:rPr>
      </w:pP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lastRenderedPageBreak/>
        <w:t xml:space="preserve">Искусство кружевоплетения развивалось в республике в русле традиций русского народного промысла, существовавшего в Казанской губернии до революции. Самые известные кружевницы жили в Рыбной Слободе и </w:t>
      </w:r>
      <w:proofErr w:type="spellStart"/>
      <w:r w:rsidRPr="00EA150C">
        <w:rPr>
          <w:rFonts w:ascii="Times New Roman" w:hAnsi="Times New Roman" w:cs="Times New Roman"/>
          <w:sz w:val="28"/>
          <w:szCs w:val="28"/>
        </w:rPr>
        <w:t>Пестрецах</w:t>
      </w:r>
      <w:proofErr w:type="spellEnd"/>
      <w:r w:rsidRPr="00EA150C">
        <w:rPr>
          <w:rFonts w:ascii="Times New Roman" w:hAnsi="Times New Roman" w:cs="Times New Roman"/>
          <w:sz w:val="28"/>
          <w:szCs w:val="28"/>
        </w:rPr>
        <w:t>. Плетением кружев занимались еще крепостные крестьяне, принадлежащие ряду помещиков, которые вывозили их продукцию на рынки Москвы, Петербурга и за границу под видом «брюссельских кружев». Государственные крестьяне тоже активно занимались плетением кружев, продавая их скупщикам, вывозившим продукцию далеко за пределы волжского края. В начале века изделия местных мастериц часто отмечались на всемирных выставках. В основном это были салфетки, дорожки, накидки, воротнички т.п. Для старинных кружев была характерна обводка узора толстой ниткой, что отличала изделия татарских кружевниц от мастеров других областей России. Иной особенностью являлась сложная строчка в виде самостоятельных прошв и кружев.</w:t>
      </w:r>
    </w:p>
    <w:p w:rsidR="00EA150C" w:rsidRPr="00EA150C" w:rsidRDefault="00EA150C" w:rsidP="006C375B">
      <w:pPr>
        <w:spacing w:after="0" w:line="240" w:lineRule="auto"/>
        <w:ind w:firstLine="709"/>
        <w:jc w:val="both"/>
        <w:rPr>
          <w:rFonts w:ascii="Times New Roman" w:hAnsi="Times New Roman" w:cs="Times New Roman"/>
          <w:sz w:val="28"/>
          <w:szCs w:val="28"/>
        </w:rPr>
      </w:pPr>
    </w:p>
    <w:p w:rsidR="00EA150C" w:rsidRPr="00DB35C6" w:rsidRDefault="00EA150C" w:rsidP="006C375B">
      <w:pPr>
        <w:spacing w:after="0" w:line="240" w:lineRule="auto"/>
        <w:ind w:firstLine="709"/>
        <w:jc w:val="both"/>
        <w:rPr>
          <w:rFonts w:ascii="Times New Roman" w:hAnsi="Times New Roman" w:cs="Times New Roman"/>
          <w:b/>
          <w:sz w:val="28"/>
          <w:szCs w:val="28"/>
        </w:rPr>
      </w:pPr>
      <w:proofErr w:type="spellStart"/>
      <w:r w:rsidRPr="00DB35C6">
        <w:rPr>
          <w:rFonts w:ascii="Times New Roman" w:hAnsi="Times New Roman" w:cs="Times New Roman"/>
          <w:b/>
          <w:sz w:val="28"/>
          <w:szCs w:val="28"/>
        </w:rPr>
        <w:t>Ковроделие</w:t>
      </w:r>
      <w:proofErr w:type="spellEnd"/>
    </w:p>
    <w:p w:rsidR="00EA150C" w:rsidRPr="00DB35C6" w:rsidRDefault="00EA150C" w:rsidP="006C375B">
      <w:pPr>
        <w:spacing w:after="0" w:line="240" w:lineRule="auto"/>
        <w:ind w:firstLine="709"/>
        <w:jc w:val="both"/>
        <w:rPr>
          <w:rFonts w:ascii="Times New Roman" w:hAnsi="Times New Roman" w:cs="Times New Roman"/>
          <w:b/>
          <w:sz w:val="28"/>
          <w:szCs w:val="28"/>
        </w:rPr>
      </w:pP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 xml:space="preserve">Ручное </w:t>
      </w:r>
      <w:proofErr w:type="spellStart"/>
      <w:r w:rsidRPr="00EA150C">
        <w:rPr>
          <w:rFonts w:ascii="Times New Roman" w:hAnsi="Times New Roman" w:cs="Times New Roman"/>
          <w:sz w:val="28"/>
          <w:szCs w:val="28"/>
        </w:rPr>
        <w:t>ковроделие</w:t>
      </w:r>
      <w:proofErr w:type="spellEnd"/>
      <w:r w:rsidRPr="00EA150C">
        <w:rPr>
          <w:rFonts w:ascii="Times New Roman" w:hAnsi="Times New Roman" w:cs="Times New Roman"/>
          <w:sz w:val="28"/>
          <w:szCs w:val="28"/>
        </w:rPr>
        <w:t xml:space="preserve"> – старинный народный художественный промысел существует с тех пор, как человек научился вырабатывать пряжу и ткани из волокнистых материалов. О древности культуры ковроткачества свидетельствуют памятники глубокой старины – ковры, хранящиеся в музейных коллекциях, а также записи географов и историков. Изготовление ковров, в частности </w:t>
      </w:r>
      <w:proofErr w:type="spellStart"/>
      <w:r w:rsidRPr="00EA150C">
        <w:rPr>
          <w:rFonts w:ascii="Times New Roman" w:hAnsi="Times New Roman" w:cs="Times New Roman"/>
          <w:sz w:val="28"/>
          <w:szCs w:val="28"/>
        </w:rPr>
        <w:t>безворсовое</w:t>
      </w:r>
      <w:proofErr w:type="spellEnd"/>
      <w:r w:rsidRPr="00EA150C">
        <w:rPr>
          <w:rFonts w:ascii="Times New Roman" w:hAnsi="Times New Roman" w:cs="Times New Roman"/>
          <w:sz w:val="28"/>
          <w:szCs w:val="28"/>
        </w:rPr>
        <w:t xml:space="preserve"> ковроткачество, занимало ведущее место в искусстве и быту древних кочевых предков татар и сохранилось в творчестве последних как пережиточная форма древней кочевой культуры.</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Наверное, многим доводилось видеть в деревнях клетчатые дорожки. Чтобы сделать их, мастерицы месяцами собирали лоскуты ткани, сортировали их по цветам и сматывали в клубки. В старину на ручных станках ткали не только половики, но и яркие ковры.</w:t>
      </w:r>
    </w:p>
    <w:p w:rsidR="00EA150C" w:rsidRPr="00EA150C" w:rsidRDefault="00EA150C" w:rsidP="006C375B">
      <w:pPr>
        <w:spacing w:after="0" w:line="240" w:lineRule="auto"/>
        <w:ind w:firstLine="709"/>
        <w:jc w:val="both"/>
        <w:rPr>
          <w:rFonts w:ascii="Times New Roman" w:hAnsi="Times New Roman" w:cs="Times New Roman"/>
          <w:sz w:val="28"/>
          <w:szCs w:val="28"/>
        </w:rPr>
      </w:pPr>
      <w:proofErr w:type="spellStart"/>
      <w:r w:rsidRPr="00EA150C">
        <w:rPr>
          <w:rFonts w:ascii="Times New Roman" w:hAnsi="Times New Roman" w:cs="Times New Roman"/>
          <w:sz w:val="28"/>
          <w:szCs w:val="28"/>
        </w:rPr>
        <w:t>Безворсовые</w:t>
      </w:r>
      <w:proofErr w:type="spellEnd"/>
      <w:r w:rsidRPr="00EA150C">
        <w:rPr>
          <w:rFonts w:ascii="Times New Roman" w:hAnsi="Times New Roman" w:cs="Times New Roman"/>
          <w:sz w:val="28"/>
          <w:szCs w:val="28"/>
        </w:rPr>
        <w:t xml:space="preserve"> ковры (</w:t>
      </w:r>
      <w:proofErr w:type="spellStart"/>
      <w:r w:rsidRPr="00EA150C">
        <w:rPr>
          <w:rFonts w:ascii="Times New Roman" w:hAnsi="Times New Roman" w:cs="Times New Roman"/>
          <w:sz w:val="28"/>
          <w:szCs w:val="28"/>
        </w:rPr>
        <w:t>келем</w:t>
      </w:r>
      <w:proofErr w:type="spellEnd"/>
      <w:r w:rsidRPr="00EA150C">
        <w:rPr>
          <w:rFonts w:ascii="Times New Roman" w:hAnsi="Times New Roman" w:cs="Times New Roman"/>
          <w:sz w:val="28"/>
          <w:szCs w:val="28"/>
        </w:rPr>
        <w:t xml:space="preserve">, </w:t>
      </w:r>
      <w:proofErr w:type="spellStart"/>
      <w:r w:rsidRPr="00EA150C">
        <w:rPr>
          <w:rFonts w:ascii="Times New Roman" w:hAnsi="Times New Roman" w:cs="Times New Roman"/>
          <w:sz w:val="28"/>
          <w:szCs w:val="28"/>
        </w:rPr>
        <w:t>асалы</w:t>
      </w:r>
      <w:proofErr w:type="spellEnd"/>
      <w:r w:rsidRPr="00EA150C">
        <w:rPr>
          <w:rFonts w:ascii="Times New Roman" w:hAnsi="Times New Roman" w:cs="Times New Roman"/>
          <w:sz w:val="28"/>
          <w:szCs w:val="28"/>
        </w:rPr>
        <w:t xml:space="preserve"> палас) ткались на станках и обычно сшивались из двух-трех тканых полотнищ, которые обрамлялись неширокой каймой. Орнамент, как и в закладных изделиях геометрический, составленный из крупных уступчатых ромбов, квадратов и других фигур, ритмическими рядами заполняющие поле ковра и контрастно выступающих на его поверхности в сочетании зелено-голубых и золотисто-желтых расцветок. Ведущие орнаментальные мотивы ковров прекрасно вписывались в одноцветный фон и, по используемый гамме цветов, придавали им особую праздничную декоративность и монументальную торжественность. Кстати, ковры и настенные панно делали и из войлока.</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Сейчас многие традиции ковроткачества утрачены. Однако, искусство продолжает существовать в форме народного ремесла среди татарских мастериц в различных районах республики.</w:t>
      </w:r>
    </w:p>
    <w:p w:rsid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 xml:space="preserve">Помимо </w:t>
      </w:r>
      <w:proofErr w:type="spellStart"/>
      <w:r w:rsidRPr="00EA150C">
        <w:rPr>
          <w:rFonts w:ascii="Times New Roman" w:hAnsi="Times New Roman" w:cs="Times New Roman"/>
          <w:sz w:val="28"/>
          <w:szCs w:val="28"/>
        </w:rPr>
        <w:t>безворсового</w:t>
      </w:r>
      <w:proofErr w:type="spellEnd"/>
      <w:r w:rsidRPr="00EA150C">
        <w:rPr>
          <w:rFonts w:ascii="Times New Roman" w:hAnsi="Times New Roman" w:cs="Times New Roman"/>
          <w:sz w:val="28"/>
          <w:szCs w:val="28"/>
        </w:rPr>
        <w:t xml:space="preserve">, правда в меньшей мере, получило развитие ворсовое </w:t>
      </w:r>
      <w:proofErr w:type="spellStart"/>
      <w:r w:rsidRPr="00EA150C">
        <w:rPr>
          <w:rFonts w:ascii="Times New Roman" w:hAnsi="Times New Roman" w:cs="Times New Roman"/>
          <w:sz w:val="28"/>
          <w:szCs w:val="28"/>
        </w:rPr>
        <w:t>ковроделие</w:t>
      </w:r>
      <w:proofErr w:type="spellEnd"/>
      <w:r w:rsidRPr="00EA150C">
        <w:rPr>
          <w:rFonts w:ascii="Times New Roman" w:hAnsi="Times New Roman" w:cs="Times New Roman"/>
          <w:sz w:val="28"/>
          <w:szCs w:val="28"/>
        </w:rPr>
        <w:t xml:space="preserve">. Старинные ковры казанских татар до нас не сохранились, однако возможность существования этого промысла в виде организованного ремесла еще в </w:t>
      </w:r>
      <w:r w:rsidRPr="00EA150C">
        <w:rPr>
          <w:rFonts w:ascii="Times New Roman" w:hAnsi="Times New Roman" w:cs="Times New Roman"/>
          <w:sz w:val="28"/>
          <w:szCs w:val="28"/>
        </w:rPr>
        <w:lastRenderedPageBreak/>
        <w:t>период Казанского ханства, не исключается. Сейчас в республике работают отдельные мастерицы, которые создают ворсовые ковры, как предметы индивидуального творчества.</w:t>
      </w:r>
    </w:p>
    <w:p w:rsidR="00DB35C6" w:rsidRPr="00EA150C" w:rsidRDefault="00DB35C6" w:rsidP="006C375B">
      <w:pPr>
        <w:spacing w:after="0" w:line="240" w:lineRule="auto"/>
        <w:ind w:firstLine="709"/>
        <w:jc w:val="both"/>
        <w:rPr>
          <w:rFonts w:ascii="Times New Roman" w:hAnsi="Times New Roman" w:cs="Times New Roman"/>
          <w:sz w:val="28"/>
          <w:szCs w:val="28"/>
        </w:rPr>
      </w:pPr>
    </w:p>
    <w:p w:rsidR="00EA150C" w:rsidRPr="00DB35C6" w:rsidRDefault="00EA150C" w:rsidP="006C375B">
      <w:pPr>
        <w:spacing w:after="0" w:line="240" w:lineRule="auto"/>
        <w:ind w:firstLine="709"/>
        <w:jc w:val="both"/>
        <w:rPr>
          <w:rFonts w:ascii="Times New Roman" w:hAnsi="Times New Roman" w:cs="Times New Roman"/>
          <w:b/>
          <w:sz w:val="28"/>
          <w:szCs w:val="28"/>
        </w:rPr>
      </w:pPr>
      <w:r w:rsidRPr="00DB35C6">
        <w:rPr>
          <w:rFonts w:ascii="Times New Roman" w:hAnsi="Times New Roman" w:cs="Times New Roman"/>
          <w:b/>
          <w:sz w:val="28"/>
          <w:szCs w:val="28"/>
        </w:rPr>
        <w:t>Ювелирное искусство</w:t>
      </w:r>
      <w:r w:rsidR="00E64E45">
        <w:rPr>
          <w:rFonts w:ascii="Times New Roman" w:hAnsi="Times New Roman" w:cs="Times New Roman"/>
          <w:b/>
          <w:sz w:val="28"/>
          <w:szCs w:val="28"/>
        </w:rPr>
        <w:t xml:space="preserve"> (Производство ювелирных изделий) (Слайд)</w:t>
      </w:r>
    </w:p>
    <w:p w:rsidR="00EA150C" w:rsidRPr="00EA150C" w:rsidRDefault="00EA150C" w:rsidP="006C375B">
      <w:pPr>
        <w:spacing w:after="0" w:line="240" w:lineRule="auto"/>
        <w:ind w:firstLine="709"/>
        <w:jc w:val="both"/>
        <w:rPr>
          <w:rFonts w:ascii="Times New Roman" w:hAnsi="Times New Roman" w:cs="Times New Roman"/>
          <w:sz w:val="28"/>
          <w:szCs w:val="28"/>
        </w:rPr>
      </w:pP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Произведения татарских мастеров-ювелиров (</w:t>
      </w:r>
      <w:proofErr w:type="spellStart"/>
      <w:r w:rsidRPr="00EA150C">
        <w:rPr>
          <w:rFonts w:ascii="Times New Roman" w:hAnsi="Times New Roman" w:cs="Times New Roman"/>
          <w:sz w:val="28"/>
          <w:szCs w:val="28"/>
        </w:rPr>
        <w:t>кемешче</w:t>
      </w:r>
      <w:proofErr w:type="spellEnd"/>
      <w:r w:rsidRPr="00EA150C">
        <w:rPr>
          <w:rFonts w:ascii="Times New Roman" w:hAnsi="Times New Roman" w:cs="Times New Roman"/>
          <w:sz w:val="28"/>
          <w:szCs w:val="28"/>
        </w:rPr>
        <w:t xml:space="preserve">) с изящными </w:t>
      </w:r>
      <w:proofErr w:type="spellStart"/>
      <w:r w:rsidRPr="00EA150C">
        <w:rPr>
          <w:rFonts w:ascii="Times New Roman" w:hAnsi="Times New Roman" w:cs="Times New Roman"/>
          <w:sz w:val="28"/>
          <w:szCs w:val="28"/>
        </w:rPr>
        <w:t>скаными</w:t>
      </w:r>
      <w:proofErr w:type="spellEnd"/>
      <w:r w:rsidRPr="00EA150C">
        <w:rPr>
          <w:rFonts w:ascii="Times New Roman" w:hAnsi="Times New Roman" w:cs="Times New Roman"/>
          <w:sz w:val="28"/>
          <w:szCs w:val="28"/>
        </w:rPr>
        <w:t xml:space="preserve"> узорами и яркостью самоцветов всегда имели мировую известность. Постоянное стремление мастеров к совершенствованию и обновлению художественно-технических средств способствовали созданию уникальной технологии плоской ажурной скани и зернения с ярким «полихромным стилем».</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 xml:space="preserve">Изысканное мастерство скани и зерни было традиционным и прославленным видом ювелирного искусства казанских татар еще с булгарских времен. Эти традиции были не только развиты, но и обогащены татарскими мастерами более поздних эпох (XVIII-XIX вв.). Они так же, как и булгары, владели в совершенстве техникой чернения, литья, гравировки, глубокой и плоской чеканки, штамповки, инкрустации самоцветами, металлом (золото, серебро), техникой гравировки на самоцветах (глиптика), золочения и серебрения. Делали чернёные по серебру браслеты, ажурные украшения для волос – </w:t>
      </w:r>
      <w:proofErr w:type="spellStart"/>
      <w:r w:rsidRPr="00EA150C">
        <w:rPr>
          <w:rFonts w:ascii="Times New Roman" w:hAnsi="Times New Roman" w:cs="Times New Roman"/>
          <w:sz w:val="28"/>
          <w:szCs w:val="28"/>
        </w:rPr>
        <w:t>чулпы</w:t>
      </w:r>
      <w:proofErr w:type="spellEnd"/>
      <w:r w:rsidRPr="00EA150C">
        <w:rPr>
          <w:rFonts w:ascii="Times New Roman" w:hAnsi="Times New Roman" w:cs="Times New Roman"/>
          <w:sz w:val="28"/>
          <w:szCs w:val="28"/>
        </w:rPr>
        <w:t xml:space="preserve">, которые вплетали в косы. Старинные перстни, кольца, серьги в татарских семьях хранят как реликвии. В </w:t>
      </w:r>
      <w:proofErr w:type="spellStart"/>
      <w:r w:rsidRPr="00EA150C">
        <w:rPr>
          <w:rFonts w:ascii="Times New Roman" w:hAnsi="Times New Roman" w:cs="Times New Roman"/>
          <w:sz w:val="28"/>
          <w:szCs w:val="28"/>
        </w:rPr>
        <w:t>кряшенских</w:t>
      </w:r>
      <w:proofErr w:type="spellEnd"/>
      <w:r w:rsidRPr="00EA150C">
        <w:rPr>
          <w:rFonts w:ascii="Times New Roman" w:hAnsi="Times New Roman" w:cs="Times New Roman"/>
          <w:sz w:val="28"/>
          <w:szCs w:val="28"/>
        </w:rPr>
        <w:t xml:space="preserve"> деревнях сохранились женские нагрудники из чеканных монет и блях.</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Большого умения достигли татарские ювелиры в искусстве огранки драгоценных камней, кроме того, их изделия не клеймились в силу своей оригинальности и характерности.</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Многие украшения современных ювелиров связаны с древними архаическими формами ювелирного искусства народов Поволжья, и в то же время стилистически находятся в русле новых изысканий декоративного искусства.</w:t>
      </w:r>
    </w:p>
    <w:p w:rsid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Ювелирные изделия татарских мастеров трудно представить без драгоценных и полудрагоценных камней, самоцветов. Оригинальные украшения с использованием самых неожиданных сочетаний природных камней притягивают взгляд. Глубокое осмысление специфики татарского ювелирного искусства, высокое мастерство и культура обработки материалов, оригинальность творческого мышления характеризуют творчество татарских ювелиров, которые достойно представляют ювелирное искусство республики, всегда бывшее предметом национальной гордости</w:t>
      </w:r>
      <w:r w:rsidR="00F840A3">
        <w:rPr>
          <w:rFonts w:ascii="Times New Roman" w:hAnsi="Times New Roman" w:cs="Times New Roman"/>
          <w:sz w:val="28"/>
          <w:szCs w:val="28"/>
        </w:rPr>
        <w:t>.</w:t>
      </w:r>
    </w:p>
    <w:p w:rsidR="00F840A3" w:rsidRPr="00EA150C" w:rsidRDefault="00F840A3" w:rsidP="006C375B">
      <w:pPr>
        <w:spacing w:after="0" w:line="240" w:lineRule="auto"/>
        <w:ind w:firstLine="709"/>
        <w:jc w:val="both"/>
        <w:rPr>
          <w:rFonts w:ascii="Times New Roman" w:hAnsi="Times New Roman" w:cs="Times New Roman"/>
          <w:sz w:val="28"/>
          <w:szCs w:val="28"/>
        </w:rPr>
      </w:pPr>
    </w:p>
    <w:p w:rsidR="00EA150C" w:rsidRPr="00EA150C" w:rsidRDefault="00EA150C" w:rsidP="006C375B">
      <w:pPr>
        <w:spacing w:after="0" w:line="240" w:lineRule="auto"/>
        <w:ind w:firstLine="709"/>
        <w:jc w:val="both"/>
        <w:rPr>
          <w:rFonts w:ascii="Times New Roman" w:hAnsi="Times New Roman" w:cs="Times New Roman"/>
          <w:sz w:val="28"/>
          <w:szCs w:val="28"/>
        </w:rPr>
      </w:pPr>
      <w:r w:rsidRPr="00F840A3">
        <w:rPr>
          <w:rFonts w:ascii="Times New Roman" w:hAnsi="Times New Roman" w:cs="Times New Roman"/>
          <w:b/>
          <w:sz w:val="28"/>
          <w:szCs w:val="28"/>
        </w:rPr>
        <w:t>Художественный металл</w:t>
      </w:r>
      <w:r w:rsidR="00E64E45">
        <w:rPr>
          <w:rFonts w:ascii="Times New Roman" w:hAnsi="Times New Roman" w:cs="Times New Roman"/>
          <w:b/>
          <w:sz w:val="28"/>
          <w:szCs w:val="28"/>
        </w:rPr>
        <w:t xml:space="preserve"> (Литьё, чеканка) (Слайды)</w:t>
      </w:r>
    </w:p>
    <w:p w:rsidR="00EA150C" w:rsidRPr="00EA150C" w:rsidRDefault="00EA150C" w:rsidP="006C375B">
      <w:pPr>
        <w:spacing w:after="0" w:line="240" w:lineRule="auto"/>
        <w:ind w:firstLine="709"/>
        <w:jc w:val="both"/>
        <w:rPr>
          <w:rFonts w:ascii="Times New Roman" w:hAnsi="Times New Roman" w:cs="Times New Roman"/>
          <w:sz w:val="28"/>
          <w:szCs w:val="28"/>
        </w:rPr>
      </w:pP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 xml:space="preserve">Одним из наиболее древних видов народного творчества татар является художественная обработка металла. Она известна по археологическим памятникам </w:t>
      </w:r>
      <w:proofErr w:type="spellStart"/>
      <w:r w:rsidRPr="00EA150C">
        <w:rPr>
          <w:rFonts w:ascii="Times New Roman" w:hAnsi="Times New Roman" w:cs="Times New Roman"/>
          <w:sz w:val="28"/>
          <w:szCs w:val="28"/>
        </w:rPr>
        <w:t>булгаро</w:t>
      </w:r>
      <w:proofErr w:type="spellEnd"/>
      <w:r w:rsidRPr="00EA150C">
        <w:rPr>
          <w:rFonts w:ascii="Times New Roman" w:hAnsi="Times New Roman" w:cs="Times New Roman"/>
          <w:sz w:val="28"/>
          <w:szCs w:val="28"/>
        </w:rPr>
        <w:t xml:space="preserve">-татарского ремесла VIII-XVI веков. Широкий круг изделий художественного металла был представлен в отделке бытовых предметов, украшений, оружия, конского снаряжения. Материалом для их изготовления служили медь, бронза, серебро, реже – золото, которые обрабатывались техникой </w:t>
      </w:r>
      <w:r w:rsidRPr="00EA150C">
        <w:rPr>
          <w:rFonts w:ascii="Times New Roman" w:hAnsi="Times New Roman" w:cs="Times New Roman"/>
          <w:sz w:val="28"/>
          <w:szCs w:val="28"/>
        </w:rPr>
        <w:lastRenderedPageBreak/>
        <w:t>литья, тиснения и штамповки (басма), чеканки, гравировки высокого и низкого рельефа.</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Использовали разные техники – литьё, чеканку, тиснение, штамповку, гравировку по металлу.</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 xml:space="preserve">С середины XVI века развитие художественной обработки металла у татар регламентировалось запретами русского царского приказа на производство отдельных видов изделий и поэтому создавались предметы только бытового назначения: металлические </w:t>
      </w:r>
      <w:proofErr w:type="spellStart"/>
      <w:r w:rsidRPr="00EA150C">
        <w:rPr>
          <w:rFonts w:ascii="Times New Roman" w:hAnsi="Times New Roman" w:cs="Times New Roman"/>
          <w:sz w:val="28"/>
          <w:szCs w:val="28"/>
        </w:rPr>
        <w:t>кумганы</w:t>
      </w:r>
      <w:proofErr w:type="spellEnd"/>
      <w:r w:rsidRPr="00EA150C">
        <w:rPr>
          <w:rFonts w:ascii="Times New Roman" w:hAnsi="Times New Roman" w:cs="Times New Roman"/>
          <w:sz w:val="28"/>
          <w:szCs w:val="28"/>
        </w:rPr>
        <w:t xml:space="preserve"> – сосуды для воды с узким горлом, носиком, ручкой и крышкой, блюда, подносы, кованые сундуки и др. Производились они мастерами – </w:t>
      </w:r>
      <w:proofErr w:type="spellStart"/>
      <w:r w:rsidRPr="00EA150C">
        <w:rPr>
          <w:rFonts w:ascii="Times New Roman" w:hAnsi="Times New Roman" w:cs="Times New Roman"/>
          <w:sz w:val="28"/>
          <w:szCs w:val="28"/>
        </w:rPr>
        <w:t>бакырчы</w:t>
      </w:r>
      <w:proofErr w:type="spellEnd"/>
      <w:r w:rsidRPr="00EA150C">
        <w:rPr>
          <w:rFonts w:ascii="Times New Roman" w:hAnsi="Times New Roman" w:cs="Times New Roman"/>
          <w:sz w:val="28"/>
          <w:szCs w:val="28"/>
        </w:rPr>
        <w:t xml:space="preserve">, бывшими в каждой татарской деревне. Особенно славились чеканными </w:t>
      </w:r>
      <w:proofErr w:type="spellStart"/>
      <w:r w:rsidRPr="00EA150C">
        <w:rPr>
          <w:rFonts w:ascii="Times New Roman" w:hAnsi="Times New Roman" w:cs="Times New Roman"/>
          <w:sz w:val="28"/>
          <w:szCs w:val="28"/>
        </w:rPr>
        <w:t>кумганами</w:t>
      </w:r>
      <w:proofErr w:type="spellEnd"/>
      <w:r w:rsidRPr="00EA150C">
        <w:rPr>
          <w:rFonts w:ascii="Times New Roman" w:hAnsi="Times New Roman" w:cs="Times New Roman"/>
          <w:sz w:val="28"/>
          <w:szCs w:val="28"/>
        </w:rPr>
        <w:t xml:space="preserve"> мастера Казани. Отличительной особенностью татарских </w:t>
      </w:r>
      <w:proofErr w:type="spellStart"/>
      <w:r w:rsidRPr="00EA150C">
        <w:rPr>
          <w:rFonts w:ascii="Times New Roman" w:hAnsi="Times New Roman" w:cs="Times New Roman"/>
          <w:sz w:val="28"/>
          <w:szCs w:val="28"/>
        </w:rPr>
        <w:t>кумганов</w:t>
      </w:r>
      <w:proofErr w:type="spellEnd"/>
      <w:r w:rsidRPr="00EA150C">
        <w:rPr>
          <w:rFonts w:ascii="Times New Roman" w:hAnsi="Times New Roman" w:cs="Times New Roman"/>
          <w:sz w:val="28"/>
          <w:szCs w:val="28"/>
        </w:rPr>
        <w:t xml:space="preserve"> было украшение их сливных носиков в форме головок животных птиц. Подобные </w:t>
      </w:r>
      <w:proofErr w:type="spellStart"/>
      <w:r w:rsidRPr="00EA150C">
        <w:rPr>
          <w:rFonts w:ascii="Times New Roman" w:hAnsi="Times New Roman" w:cs="Times New Roman"/>
          <w:sz w:val="28"/>
          <w:szCs w:val="28"/>
        </w:rPr>
        <w:t>кумганы</w:t>
      </w:r>
      <w:proofErr w:type="spellEnd"/>
      <w:r w:rsidRPr="00EA150C">
        <w:rPr>
          <w:rFonts w:ascii="Times New Roman" w:hAnsi="Times New Roman" w:cs="Times New Roman"/>
          <w:sz w:val="28"/>
          <w:szCs w:val="28"/>
        </w:rPr>
        <w:t xml:space="preserve"> пользовались большой популярностью среди народов края и по «татарскому типу» производились русские </w:t>
      </w:r>
      <w:proofErr w:type="spellStart"/>
      <w:r w:rsidRPr="00EA150C">
        <w:rPr>
          <w:rFonts w:ascii="Times New Roman" w:hAnsi="Times New Roman" w:cs="Times New Roman"/>
          <w:sz w:val="28"/>
          <w:szCs w:val="28"/>
        </w:rPr>
        <w:t>кумганы</w:t>
      </w:r>
      <w:proofErr w:type="spellEnd"/>
      <w:r w:rsidRPr="00EA150C">
        <w:rPr>
          <w:rFonts w:ascii="Times New Roman" w:hAnsi="Times New Roman" w:cs="Times New Roman"/>
          <w:sz w:val="28"/>
          <w:szCs w:val="28"/>
        </w:rPr>
        <w:t>.</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 xml:space="preserve">Изредка в татарских деревнях можно и по сей день встретить мастеров, создающих традиционные </w:t>
      </w:r>
      <w:proofErr w:type="spellStart"/>
      <w:r w:rsidRPr="00EA150C">
        <w:rPr>
          <w:rFonts w:ascii="Times New Roman" w:hAnsi="Times New Roman" w:cs="Times New Roman"/>
          <w:sz w:val="28"/>
          <w:szCs w:val="28"/>
        </w:rPr>
        <w:t>медночеканные</w:t>
      </w:r>
      <w:proofErr w:type="spellEnd"/>
      <w:r w:rsidRPr="00EA150C">
        <w:rPr>
          <w:rFonts w:ascii="Times New Roman" w:hAnsi="Times New Roman" w:cs="Times New Roman"/>
          <w:sz w:val="28"/>
          <w:szCs w:val="28"/>
        </w:rPr>
        <w:t xml:space="preserve"> изделия. Встречаются и кузницы, в которых производится горячая обработка металла.</w:t>
      </w:r>
    </w:p>
    <w:p w:rsid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 xml:space="preserve">Художественная обработка металла в современных условиях стала областью творчества профессиональных художников. Широкого развития в наше время получило искусство чеканки. Это искусство в изделиях татарских мастеров представлено в трех видах: </w:t>
      </w:r>
      <w:proofErr w:type="spellStart"/>
      <w:r w:rsidRPr="00EA150C">
        <w:rPr>
          <w:rFonts w:ascii="Times New Roman" w:hAnsi="Times New Roman" w:cs="Times New Roman"/>
          <w:sz w:val="28"/>
          <w:szCs w:val="28"/>
        </w:rPr>
        <w:t>пуансонная</w:t>
      </w:r>
      <w:proofErr w:type="spellEnd"/>
      <w:r w:rsidRPr="00EA150C">
        <w:rPr>
          <w:rFonts w:ascii="Times New Roman" w:hAnsi="Times New Roman" w:cs="Times New Roman"/>
          <w:sz w:val="28"/>
          <w:szCs w:val="28"/>
        </w:rPr>
        <w:t xml:space="preserve"> (точечная, фигурная), плоскорельефная и высокорельефная.</w:t>
      </w:r>
    </w:p>
    <w:p w:rsidR="00F840A3" w:rsidRPr="00EA150C" w:rsidRDefault="00F840A3" w:rsidP="006C375B">
      <w:pPr>
        <w:spacing w:after="0" w:line="240" w:lineRule="auto"/>
        <w:ind w:firstLine="709"/>
        <w:jc w:val="both"/>
        <w:rPr>
          <w:rFonts w:ascii="Times New Roman" w:hAnsi="Times New Roman" w:cs="Times New Roman"/>
          <w:sz w:val="28"/>
          <w:szCs w:val="28"/>
        </w:rPr>
      </w:pPr>
    </w:p>
    <w:p w:rsidR="00EA150C" w:rsidRPr="00F840A3" w:rsidRDefault="00EA150C" w:rsidP="006C375B">
      <w:pPr>
        <w:spacing w:after="0" w:line="240" w:lineRule="auto"/>
        <w:ind w:firstLine="709"/>
        <w:jc w:val="both"/>
        <w:rPr>
          <w:rFonts w:ascii="Times New Roman" w:hAnsi="Times New Roman" w:cs="Times New Roman"/>
          <w:b/>
          <w:sz w:val="28"/>
          <w:szCs w:val="28"/>
        </w:rPr>
      </w:pPr>
      <w:r w:rsidRPr="00F840A3">
        <w:rPr>
          <w:rFonts w:ascii="Times New Roman" w:hAnsi="Times New Roman" w:cs="Times New Roman"/>
          <w:b/>
          <w:sz w:val="28"/>
          <w:szCs w:val="28"/>
        </w:rPr>
        <w:t>Резьба и роспись по дереву</w:t>
      </w:r>
      <w:r w:rsidR="00E64E45">
        <w:rPr>
          <w:rFonts w:ascii="Times New Roman" w:hAnsi="Times New Roman" w:cs="Times New Roman"/>
          <w:b/>
          <w:sz w:val="28"/>
          <w:szCs w:val="28"/>
        </w:rPr>
        <w:t xml:space="preserve"> (Художественная обработка дерева) (Слайд)</w:t>
      </w:r>
    </w:p>
    <w:p w:rsidR="00EA150C" w:rsidRPr="00EA150C" w:rsidRDefault="00EA150C" w:rsidP="006C375B">
      <w:pPr>
        <w:spacing w:after="0" w:line="240" w:lineRule="auto"/>
        <w:ind w:firstLine="709"/>
        <w:jc w:val="both"/>
        <w:rPr>
          <w:rFonts w:ascii="Times New Roman" w:hAnsi="Times New Roman" w:cs="Times New Roman"/>
          <w:sz w:val="28"/>
          <w:szCs w:val="28"/>
        </w:rPr>
      </w:pP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Бытовая и, особенно, домовая резьба по дереву занимала значительное место в народном искусстве татар.</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 xml:space="preserve">Татарские резчики использовали как твердые (дуб, береза, клен), так и легкие, мягкие (липа, осина, сосна) породы древесины. При этом применяли специальные деревообрабатывающие инструменты, остальные изделия вытачивали на токарном станке. Богатая фантазия и незаурядный художественный вкус ярко проявлялись в облике сельского народного жилища. </w:t>
      </w:r>
      <w:proofErr w:type="spellStart"/>
      <w:r w:rsidRPr="00EA150C">
        <w:rPr>
          <w:rFonts w:ascii="Times New Roman" w:hAnsi="Times New Roman" w:cs="Times New Roman"/>
          <w:sz w:val="28"/>
          <w:szCs w:val="28"/>
        </w:rPr>
        <w:t>Полихромностью</w:t>
      </w:r>
      <w:proofErr w:type="spellEnd"/>
      <w:r w:rsidRPr="00EA150C">
        <w:rPr>
          <w:rFonts w:ascii="Times New Roman" w:hAnsi="Times New Roman" w:cs="Times New Roman"/>
          <w:sz w:val="28"/>
          <w:szCs w:val="28"/>
        </w:rPr>
        <w:t xml:space="preserve"> расцветок и нарядной резной орнаментацией на фоне зеленых массивов выделяются постройки татарских деревень, расположенных в долинах небольших рек.</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 xml:space="preserve">Архитектура жилища во многом определила специфику художественного строя искусства резьбы по дереву. Мастера варьировали древнейшую технику трехгранно-выемчатой резьбы с наиболее распространенной у казанских татар техникой накладной контурной и глухой резьбы и с появившейся в конце XIX века </w:t>
      </w:r>
      <w:proofErr w:type="spellStart"/>
      <w:r w:rsidRPr="00EA150C">
        <w:rPr>
          <w:rFonts w:ascii="Times New Roman" w:hAnsi="Times New Roman" w:cs="Times New Roman"/>
          <w:sz w:val="28"/>
          <w:szCs w:val="28"/>
        </w:rPr>
        <w:t>пропильной</w:t>
      </w:r>
      <w:proofErr w:type="spellEnd"/>
      <w:r w:rsidRPr="00EA150C">
        <w:rPr>
          <w:rFonts w:ascii="Times New Roman" w:hAnsi="Times New Roman" w:cs="Times New Roman"/>
          <w:sz w:val="28"/>
          <w:szCs w:val="28"/>
        </w:rPr>
        <w:t xml:space="preserve"> резьбой.</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 xml:space="preserve">В современных условиях искусство резьбы по дереву применяется в украшении различных деталей и архитектурных форм сельских построек, а также в творчестве профессиональных художников Татарстана. Современные мастера-резчики по дереву расширяют традиционные рамки этого вида искусства. Это шкатулки, резные картинные рамы, настенные тарелки, в которых использованы </w:t>
      </w:r>
      <w:r w:rsidRPr="00EA150C">
        <w:rPr>
          <w:rFonts w:ascii="Times New Roman" w:hAnsi="Times New Roman" w:cs="Times New Roman"/>
          <w:sz w:val="28"/>
          <w:szCs w:val="28"/>
        </w:rPr>
        <w:lastRenderedPageBreak/>
        <w:t xml:space="preserve">орнаментальные мотивы «арабесок», ленточные узоры </w:t>
      </w:r>
      <w:proofErr w:type="spellStart"/>
      <w:r w:rsidRPr="00EA150C">
        <w:rPr>
          <w:rFonts w:ascii="Times New Roman" w:hAnsi="Times New Roman" w:cs="Times New Roman"/>
          <w:sz w:val="28"/>
          <w:szCs w:val="28"/>
        </w:rPr>
        <w:t>булгаро</w:t>
      </w:r>
      <w:proofErr w:type="spellEnd"/>
      <w:r w:rsidRPr="00EA150C">
        <w:rPr>
          <w:rFonts w:ascii="Times New Roman" w:hAnsi="Times New Roman" w:cs="Times New Roman"/>
          <w:sz w:val="28"/>
          <w:szCs w:val="28"/>
        </w:rPr>
        <w:t>-татарского орнамента.</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В последние годы становится популярным такой жанр как резное оформление наружных и внутренних дверей в зданиях общественного назначения – мечетях, учебных заведениях, учреждениях культуры.</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Роспись по дереву развивалась в современном народном искусстве республики в некоем новом качестве – в виде татарской «хохломы», получившей распространение в создании сувенирной продукции.</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Изделия отличались от традиционно хохломских как по назначению, так и форме, цветовой гамме. Мастера при росписи изделий используют мотивы татарского орнамента и цветовую гамму (ярко-красные, оранжевые, золотые краски), характерную для национального искусства.</w:t>
      </w:r>
    </w:p>
    <w:p w:rsid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Художественная обработка дерева, в частности, такие виды как резьба и роспись, получила развитие в монументально-декоративной и утилитарно-художественной сущности. Специфика данного вида декоративного искусства состоит в том, что он является преимущественно областью народного творчества, в котором проявился широкий спектр национальных и привнесенных извне традиций.</w:t>
      </w:r>
    </w:p>
    <w:p w:rsidR="00F840A3" w:rsidRPr="00EA150C" w:rsidRDefault="00F840A3" w:rsidP="006C375B">
      <w:pPr>
        <w:spacing w:after="0" w:line="240" w:lineRule="auto"/>
        <w:ind w:firstLine="709"/>
        <w:jc w:val="both"/>
        <w:rPr>
          <w:rFonts w:ascii="Times New Roman" w:hAnsi="Times New Roman" w:cs="Times New Roman"/>
          <w:sz w:val="28"/>
          <w:szCs w:val="28"/>
        </w:rPr>
      </w:pPr>
    </w:p>
    <w:p w:rsidR="00EA150C" w:rsidRDefault="00EA150C" w:rsidP="00F6470B">
      <w:pPr>
        <w:spacing w:after="0" w:line="240" w:lineRule="auto"/>
        <w:jc w:val="both"/>
        <w:rPr>
          <w:rFonts w:ascii="Times New Roman" w:hAnsi="Times New Roman" w:cs="Times New Roman"/>
          <w:b/>
          <w:sz w:val="28"/>
          <w:szCs w:val="28"/>
        </w:rPr>
      </w:pPr>
      <w:r w:rsidRPr="00F6470B">
        <w:rPr>
          <w:rFonts w:ascii="Times New Roman" w:hAnsi="Times New Roman" w:cs="Times New Roman"/>
          <w:b/>
          <w:sz w:val="28"/>
          <w:szCs w:val="28"/>
        </w:rPr>
        <w:t>Художественная керамика</w:t>
      </w:r>
      <w:r w:rsidR="00E64E45" w:rsidRPr="00F6470B">
        <w:rPr>
          <w:rFonts w:ascii="Times New Roman" w:hAnsi="Times New Roman" w:cs="Times New Roman"/>
          <w:b/>
          <w:sz w:val="28"/>
          <w:szCs w:val="28"/>
        </w:rPr>
        <w:t xml:space="preserve"> (Производство художественной керамики</w:t>
      </w:r>
      <w:r w:rsidR="00F6470B">
        <w:rPr>
          <w:rFonts w:ascii="Times New Roman" w:hAnsi="Times New Roman" w:cs="Times New Roman"/>
          <w:b/>
          <w:sz w:val="28"/>
          <w:szCs w:val="28"/>
        </w:rPr>
        <w:t xml:space="preserve"> </w:t>
      </w:r>
      <w:r w:rsidR="00E64E45" w:rsidRPr="00F6470B">
        <w:rPr>
          <w:rFonts w:ascii="Times New Roman" w:hAnsi="Times New Roman" w:cs="Times New Roman"/>
          <w:b/>
          <w:sz w:val="28"/>
          <w:szCs w:val="28"/>
        </w:rPr>
        <w:t>(Слайд)</w:t>
      </w:r>
    </w:p>
    <w:p w:rsidR="00F6470B" w:rsidRPr="00F6470B" w:rsidRDefault="00F6470B" w:rsidP="00F6470B">
      <w:pPr>
        <w:spacing w:after="0" w:line="240" w:lineRule="auto"/>
        <w:jc w:val="both"/>
        <w:rPr>
          <w:rFonts w:ascii="Times New Roman" w:hAnsi="Times New Roman" w:cs="Times New Roman"/>
          <w:b/>
          <w:sz w:val="28"/>
          <w:szCs w:val="28"/>
        </w:rPr>
      </w:pP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Древнейший вид декоративного</w:t>
      </w:r>
      <w:r w:rsidR="00F6470B">
        <w:rPr>
          <w:rFonts w:ascii="Times New Roman" w:hAnsi="Times New Roman" w:cs="Times New Roman"/>
          <w:sz w:val="28"/>
          <w:szCs w:val="28"/>
        </w:rPr>
        <w:t xml:space="preserve"> творчества татарского народа </w:t>
      </w:r>
      <w:r w:rsidRPr="00EA150C">
        <w:rPr>
          <w:rFonts w:ascii="Times New Roman" w:hAnsi="Times New Roman" w:cs="Times New Roman"/>
          <w:sz w:val="28"/>
          <w:szCs w:val="28"/>
        </w:rPr>
        <w:t>прошла сложный путь развития. Исчезнув в археологических слоях второй половины XVI века, она возродилась в наши дни – в творчестве современных художников, привнесших в традиционные изделия новые импульсы.</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 xml:space="preserve">Глубокие истоки керамической культуры татар, представления о которых можно составить по дошедшим до нас сосудам и фрагментам гончарных изделий волжских булгар и казанских татар периода XV-XVI вв., свидетельствуют о высоком уровне ремесла, в котором утилитарные задачи органично переплетались с декоративными. Наряду с бытовой посудой (кувшины, </w:t>
      </w:r>
      <w:proofErr w:type="spellStart"/>
      <w:r w:rsidRPr="00EA150C">
        <w:rPr>
          <w:rFonts w:ascii="Times New Roman" w:hAnsi="Times New Roman" w:cs="Times New Roman"/>
          <w:sz w:val="28"/>
          <w:szCs w:val="28"/>
        </w:rPr>
        <w:t>хумы</w:t>
      </w:r>
      <w:proofErr w:type="spellEnd"/>
      <w:r w:rsidRPr="00EA150C">
        <w:rPr>
          <w:rFonts w:ascii="Times New Roman" w:hAnsi="Times New Roman" w:cs="Times New Roman"/>
          <w:sz w:val="28"/>
          <w:szCs w:val="28"/>
        </w:rPr>
        <w:t xml:space="preserve">, </w:t>
      </w:r>
      <w:proofErr w:type="spellStart"/>
      <w:r w:rsidRPr="00EA150C">
        <w:rPr>
          <w:rFonts w:ascii="Times New Roman" w:hAnsi="Times New Roman" w:cs="Times New Roman"/>
          <w:sz w:val="28"/>
          <w:szCs w:val="28"/>
        </w:rPr>
        <w:t>кумганы</w:t>
      </w:r>
      <w:proofErr w:type="spellEnd"/>
      <w:r w:rsidRPr="00EA150C">
        <w:rPr>
          <w:rFonts w:ascii="Times New Roman" w:hAnsi="Times New Roman" w:cs="Times New Roman"/>
          <w:sz w:val="28"/>
          <w:szCs w:val="28"/>
        </w:rPr>
        <w:t xml:space="preserve">, блюда, чернильницы, светильники, игрушки), в мастерских гончаров создавались также облицовочная глазурованная керамика, фигурные кирпичики. Широко распространенными приемами художественной обработки сосудов, повышающими их декоративные свойства, являлись покрытие ангобом (белой, красной, серой глиной), прозрачной поливой и лощение в виде полос, образующих различный рисунок. Немногочисленные археологические раскопки не дают полной картины развития керамики в период Казанского ханства. Однако клейма на сосудах свидетельствуют о многочисленных гончарных мастерских. В этот период сохраняются те же виды сосудов и изделий, их характерная «булгарская» цветовая окраска, формы и приемы орнаментации, а также способ украшения сосудов зооморфными мотивами, восходящими в своем генезисе к </w:t>
      </w:r>
      <w:proofErr w:type="spellStart"/>
      <w:r w:rsidRPr="00EA150C">
        <w:rPr>
          <w:rFonts w:ascii="Times New Roman" w:hAnsi="Times New Roman" w:cs="Times New Roman"/>
          <w:sz w:val="28"/>
          <w:szCs w:val="28"/>
        </w:rPr>
        <w:t>булгаро</w:t>
      </w:r>
      <w:proofErr w:type="spellEnd"/>
      <w:r w:rsidRPr="00EA150C">
        <w:rPr>
          <w:rFonts w:ascii="Times New Roman" w:hAnsi="Times New Roman" w:cs="Times New Roman"/>
          <w:sz w:val="28"/>
          <w:szCs w:val="28"/>
        </w:rPr>
        <w:t xml:space="preserve">-аланской керамике и традициям </w:t>
      </w:r>
      <w:proofErr w:type="spellStart"/>
      <w:r w:rsidRPr="00EA150C">
        <w:rPr>
          <w:rFonts w:ascii="Times New Roman" w:hAnsi="Times New Roman" w:cs="Times New Roman"/>
          <w:sz w:val="28"/>
          <w:szCs w:val="28"/>
        </w:rPr>
        <w:t>салтовской</w:t>
      </w:r>
      <w:proofErr w:type="spellEnd"/>
      <w:r w:rsidRPr="00EA150C">
        <w:rPr>
          <w:rFonts w:ascii="Times New Roman" w:hAnsi="Times New Roman" w:cs="Times New Roman"/>
          <w:sz w:val="28"/>
          <w:szCs w:val="28"/>
        </w:rPr>
        <w:t xml:space="preserve"> культуры. Примечательно, что в новых формообразующих исканиях современных художников это традиционная система выразительности находит свое дальнейшее развитие.</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lastRenderedPageBreak/>
        <w:t>Творческие и технологические эксперименты современных художников расширили палитру традиционной керамики. Они привнесли в керамику новые функциональные особенности, качественно новые эстетические свойства.</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 xml:space="preserve">В начале 80-х гг. прошлого века в республике появляется новый вид декоративно-прикладного искусства – фарфор. Он зародился на базе промышленного производства – </w:t>
      </w:r>
      <w:proofErr w:type="spellStart"/>
      <w:r w:rsidRPr="00EA150C">
        <w:rPr>
          <w:rFonts w:ascii="Times New Roman" w:hAnsi="Times New Roman" w:cs="Times New Roman"/>
          <w:sz w:val="28"/>
          <w:szCs w:val="28"/>
        </w:rPr>
        <w:t>Бугульминского</w:t>
      </w:r>
      <w:proofErr w:type="spellEnd"/>
      <w:r w:rsidRPr="00EA150C">
        <w:rPr>
          <w:rFonts w:ascii="Times New Roman" w:hAnsi="Times New Roman" w:cs="Times New Roman"/>
          <w:sz w:val="28"/>
          <w:szCs w:val="28"/>
        </w:rPr>
        <w:t xml:space="preserve"> фарфорового завода. Небольшой отряд художников осваивает новый для Татарстана вид керамического искусства и накапливает творческий опыт в условиях серийного производства. Художники создают сервизы, наборы и отдельные предметы из таких видов фарфора как бисквит, неглазурованный матовый фарфор, с </w:t>
      </w:r>
      <w:proofErr w:type="spellStart"/>
      <w:r w:rsidRPr="00EA150C">
        <w:rPr>
          <w:rFonts w:ascii="Times New Roman" w:hAnsi="Times New Roman" w:cs="Times New Roman"/>
          <w:sz w:val="28"/>
          <w:szCs w:val="28"/>
        </w:rPr>
        <w:t>подглазурной</w:t>
      </w:r>
      <w:proofErr w:type="spellEnd"/>
      <w:r w:rsidRPr="00EA150C">
        <w:rPr>
          <w:rFonts w:ascii="Times New Roman" w:hAnsi="Times New Roman" w:cs="Times New Roman"/>
          <w:sz w:val="28"/>
          <w:szCs w:val="28"/>
        </w:rPr>
        <w:t xml:space="preserve"> и </w:t>
      </w:r>
      <w:proofErr w:type="spellStart"/>
      <w:r w:rsidRPr="00EA150C">
        <w:rPr>
          <w:rFonts w:ascii="Times New Roman" w:hAnsi="Times New Roman" w:cs="Times New Roman"/>
          <w:sz w:val="28"/>
          <w:szCs w:val="28"/>
        </w:rPr>
        <w:t>надглазурной</w:t>
      </w:r>
      <w:proofErr w:type="spellEnd"/>
      <w:r w:rsidRPr="00EA150C">
        <w:rPr>
          <w:rFonts w:ascii="Times New Roman" w:hAnsi="Times New Roman" w:cs="Times New Roman"/>
          <w:sz w:val="28"/>
          <w:szCs w:val="28"/>
        </w:rPr>
        <w:t xml:space="preserve"> росписью, применяют в декорирование такие ценные материалы, как кобальт, люстр, перламутр и золото.</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Широк функциональный диапазон изделий: штофы, подсвечники, чайные и кофейные сервизы, наборы для завтрака, декоративная скульптура. В мелкой скульптурной пластике из фарфора появляются жанровые композиции по мотивам татарского фольклора и народных обычаев. Мастера обращаются к мотивам национального орнамента и в массовых изделиях.</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Отдавая дань сегодняшнему времени, современные мастера создают уникальные подарочные образцы. В основном они применяют свободную ручную роспись с использованием мотивов цветочно-растительного орнамента, часто из арсенала татарского народного искусства. Активно используются перламутр и насыщенные цветом росписи из ярких плодов и ягод.</w:t>
      </w:r>
    </w:p>
    <w:p w:rsidR="00EA150C" w:rsidRPr="00EA150C" w:rsidRDefault="00EA150C" w:rsidP="005F4563">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В последние годы ремесленники усиливают поиски декоративности как средства, помогающего найти собственный художественный стиль. В фарфоре проявляется стремление к индивидуальной образности, использованию национальных традиций, как в самой форме, так и в декорирование.</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 </w:t>
      </w:r>
    </w:p>
    <w:p w:rsidR="005F4563" w:rsidRDefault="005F4563" w:rsidP="006C375B">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Практическая часть</w:t>
      </w:r>
    </w:p>
    <w:p w:rsidR="005F4563" w:rsidRDefault="005F4563" w:rsidP="005F4563">
      <w:pPr>
        <w:pStyle w:val="2"/>
        <w:ind w:left="0" w:firstLine="709"/>
        <w:rPr>
          <w:spacing w:val="67"/>
        </w:rPr>
      </w:pPr>
      <w:r>
        <w:t>Интерактивное</w:t>
      </w:r>
      <w:r>
        <w:rPr>
          <w:spacing w:val="68"/>
        </w:rPr>
        <w:t xml:space="preserve"> </w:t>
      </w:r>
      <w:r>
        <w:t>задание</w:t>
      </w:r>
      <w:r>
        <w:rPr>
          <w:spacing w:val="68"/>
        </w:rPr>
        <w:t xml:space="preserve"> </w:t>
      </w:r>
      <w:r>
        <w:t>№1.</w:t>
      </w:r>
      <w:r>
        <w:rPr>
          <w:spacing w:val="67"/>
        </w:rPr>
        <w:t xml:space="preserve"> </w:t>
      </w:r>
    </w:p>
    <w:p w:rsidR="005F4563" w:rsidRDefault="005F4563" w:rsidP="005F4563">
      <w:pPr>
        <w:pStyle w:val="2"/>
        <w:ind w:left="0" w:firstLine="709"/>
      </w:pPr>
      <w:r>
        <w:t>Интеллектуальная</w:t>
      </w:r>
      <w:r>
        <w:rPr>
          <w:spacing w:val="67"/>
        </w:rPr>
        <w:t xml:space="preserve"> </w:t>
      </w:r>
      <w:r>
        <w:t>игра-викторина</w:t>
      </w:r>
      <w:r w:rsidRPr="001472F7">
        <w:t xml:space="preserve"> «Знаток народных праздников»</w:t>
      </w:r>
      <w:r>
        <w:t>.</w:t>
      </w:r>
    </w:p>
    <w:p w:rsidR="005F4563" w:rsidRDefault="005F4563" w:rsidP="005F4563">
      <w:pPr>
        <w:pStyle w:val="2"/>
        <w:ind w:left="0" w:firstLine="709"/>
        <w:jc w:val="both"/>
        <w:rPr>
          <w:b w:val="0"/>
          <w:i/>
          <w:spacing w:val="-6"/>
        </w:rPr>
      </w:pPr>
      <w:r w:rsidRPr="00FC6B38">
        <w:rPr>
          <w:b w:val="0"/>
          <w:i/>
          <w:spacing w:val="-6"/>
        </w:rPr>
        <w:t xml:space="preserve">(задание с выбором ответа. Необходимо ответить на вопросы, касающиеся темы. К каждому вопросу предлагается </w:t>
      </w:r>
      <w:r>
        <w:rPr>
          <w:b w:val="0"/>
          <w:i/>
          <w:spacing w:val="-6"/>
        </w:rPr>
        <w:t>3</w:t>
      </w:r>
      <w:r w:rsidRPr="00FC6B38">
        <w:rPr>
          <w:b w:val="0"/>
          <w:i/>
          <w:spacing w:val="-6"/>
        </w:rPr>
        <w:t xml:space="preserve"> варианта ответа, выбрав из них верный, по команде</w:t>
      </w:r>
      <w:r>
        <w:rPr>
          <w:b w:val="0"/>
          <w:i/>
          <w:spacing w:val="-6"/>
        </w:rPr>
        <w:t xml:space="preserve"> </w:t>
      </w:r>
      <w:r w:rsidRPr="00FC6B38">
        <w:rPr>
          <w:b w:val="0"/>
          <w:i/>
          <w:spacing w:val="-6"/>
        </w:rPr>
        <w:t>учителя поднять карточку с соответствующим номером).</w:t>
      </w:r>
    </w:p>
    <w:p w:rsidR="005F4563" w:rsidRPr="00DB7A45" w:rsidRDefault="005F4563" w:rsidP="005F4563">
      <w:pPr>
        <w:pStyle w:val="2"/>
        <w:ind w:left="0" w:firstLine="709"/>
        <w:jc w:val="both"/>
        <w:rPr>
          <w:spacing w:val="-6"/>
        </w:rPr>
      </w:pPr>
      <w:r w:rsidRPr="00DB7A45">
        <w:rPr>
          <w:spacing w:val="-6"/>
        </w:rPr>
        <w:t>Варианты вопросов:</w:t>
      </w:r>
    </w:p>
    <w:p w:rsidR="005F4563" w:rsidRDefault="005F4563" w:rsidP="005F4563">
      <w:pPr>
        <w:pStyle w:val="2"/>
        <w:numPr>
          <w:ilvl w:val="0"/>
          <w:numId w:val="1"/>
        </w:numPr>
        <w:ind w:left="0" w:firstLine="709"/>
        <w:jc w:val="both"/>
        <w:rPr>
          <w:b w:val="0"/>
          <w:i/>
          <w:spacing w:val="-6"/>
        </w:rPr>
      </w:pPr>
      <w:r w:rsidRPr="001363CB">
        <w:rPr>
          <w:b w:val="0"/>
          <w:i/>
          <w:spacing w:val="-6"/>
        </w:rPr>
        <w:t>Как называется праздник, который пр</w:t>
      </w:r>
      <w:r>
        <w:rPr>
          <w:b w:val="0"/>
          <w:i/>
          <w:spacing w:val="-6"/>
        </w:rPr>
        <w:t xml:space="preserve">оводится после весеннего сева? </w:t>
      </w:r>
    </w:p>
    <w:p w:rsidR="005F4563" w:rsidRDefault="005F4563" w:rsidP="005F4563">
      <w:pPr>
        <w:pStyle w:val="2"/>
        <w:ind w:left="0" w:firstLine="709"/>
        <w:jc w:val="both"/>
        <w:rPr>
          <w:b w:val="0"/>
          <w:i/>
          <w:spacing w:val="-6"/>
        </w:rPr>
      </w:pPr>
      <w:r>
        <w:rPr>
          <w:b w:val="0"/>
          <w:i/>
          <w:spacing w:val="-6"/>
        </w:rPr>
        <w:t>- Сабантуй;</w:t>
      </w:r>
    </w:p>
    <w:p w:rsidR="005F4563" w:rsidRDefault="005F4563" w:rsidP="005F4563">
      <w:pPr>
        <w:pStyle w:val="2"/>
        <w:ind w:left="0" w:firstLine="709"/>
        <w:jc w:val="both"/>
        <w:rPr>
          <w:b w:val="0"/>
          <w:i/>
          <w:spacing w:val="-6"/>
        </w:rPr>
      </w:pPr>
      <w:r>
        <w:rPr>
          <w:b w:val="0"/>
          <w:i/>
          <w:spacing w:val="-6"/>
        </w:rPr>
        <w:t>- Масленица;</w:t>
      </w:r>
    </w:p>
    <w:p w:rsidR="005F4563" w:rsidRDefault="005F4563" w:rsidP="005F4563">
      <w:pPr>
        <w:pStyle w:val="2"/>
        <w:ind w:left="0" w:firstLine="709"/>
        <w:jc w:val="both"/>
        <w:rPr>
          <w:b w:val="0"/>
          <w:i/>
          <w:spacing w:val="-6"/>
        </w:rPr>
      </w:pPr>
      <w:r>
        <w:rPr>
          <w:b w:val="0"/>
          <w:i/>
          <w:spacing w:val="-6"/>
        </w:rPr>
        <w:t xml:space="preserve">- </w:t>
      </w:r>
      <w:proofErr w:type="spellStart"/>
      <w:r>
        <w:rPr>
          <w:b w:val="0"/>
          <w:i/>
          <w:spacing w:val="-6"/>
        </w:rPr>
        <w:t>Уяв</w:t>
      </w:r>
      <w:proofErr w:type="spellEnd"/>
      <w:r>
        <w:rPr>
          <w:b w:val="0"/>
          <w:i/>
          <w:spacing w:val="-6"/>
        </w:rPr>
        <w:t>.</w:t>
      </w:r>
    </w:p>
    <w:p w:rsidR="005F4563" w:rsidRDefault="005F4563" w:rsidP="005F4563">
      <w:pPr>
        <w:pStyle w:val="2"/>
        <w:ind w:left="0" w:firstLine="709"/>
        <w:jc w:val="both"/>
        <w:rPr>
          <w:b w:val="0"/>
          <w:i/>
          <w:spacing w:val="-6"/>
        </w:rPr>
      </w:pPr>
    </w:p>
    <w:p w:rsidR="005F4563" w:rsidRPr="00B96FD1" w:rsidRDefault="005F4563" w:rsidP="005F4563">
      <w:pPr>
        <w:pStyle w:val="2"/>
        <w:ind w:left="0" w:firstLine="709"/>
        <w:jc w:val="both"/>
        <w:rPr>
          <w:b w:val="0"/>
          <w:i/>
          <w:spacing w:val="-6"/>
        </w:rPr>
      </w:pPr>
      <w:r>
        <w:rPr>
          <w:b w:val="0"/>
          <w:i/>
          <w:spacing w:val="-6"/>
        </w:rPr>
        <w:t xml:space="preserve">2. Как называется праздник веселого хоровода, который проводится </w:t>
      </w:r>
      <w:r w:rsidRPr="00B96FD1">
        <w:rPr>
          <w:b w:val="0"/>
          <w:i/>
          <w:spacing w:val="-6"/>
        </w:rPr>
        <w:t>в весенне-летний период накануне сенокоса.</w:t>
      </w:r>
    </w:p>
    <w:p w:rsidR="005F4563" w:rsidRPr="00DB7A45" w:rsidRDefault="005F4563" w:rsidP="005F4563">
      <w:pPr>
        <w:pStyle w:val="2"/>
        <w:ind w:left="0" w:firstLine="709"/>
        <w:jc w:val="both"/>
        <w:rPr>
          <w:b w:val="0"/>
          <w:i/>
          <w:spacing w:val="-6"/>
        </w:rPr>
      </w:pPr>
      <w:r w:rsidRPr="00DB7A45">
        <w:rPr>
          <w:b w:val="0"/>
          <w:i/>
          <w:spacing w:val="-6"/>
        </w:rPr>
        <w:t>-</w:t>
      </w:r>
      <w:proofErr w:type="spellStart"/>
      <w:r>
        <w:rPr>
          <w:b w:val="0"/>
          <w:i/>
          <w:spacing w:val="-6"/>
        </w:rPr>
        <w:t>Уяв</w:t>
      </w:r>
      <w:proofErr w:type="spellEnd"/>
      <w:r w:rsidRPr="00DB7A45">
        <w:rPr>
          <w:b w:val="0"/>
          <w:i/>
          <w:spacing w:val="-6"/>
        </w:rPr>
        <w:t>;</w:t>
      </w:r>
    </w:p>
    <w:p w:rsidR="005F4563" w:rsidRPr="00DB7A45" w:rsidRDefault="005F4563" w:rsidP="005F4563">
      <w:pPr>
        <w:pStyle w:val="2"/>
        <w:ind w:left="0" w:firstLine="709"/>
        <w:jc w:val="both"/>
        <w:rPr>
          <w:b w:val="0"/>
          <w:i/>
          <w:spacing w:val="-6"/>
        </w:rPr>
      </w:pPr>
      <w:r w:rsidRPr="00DB7A45">
        <w:rPr>
          <w:b w:val="0"/>
          <w:i/>
          <w:spacing w:val="-6"/>
        </w:rPr>
        <w:t>-</w:t>
      </w:r>
      <w:proofErr w:type="spellStart"/>
      <w:r>
        <w:rPr>
          <w:b w:val="0"/>
          <w:i/>
          <w:spacing w:val="-6"/>
        </w:rPr>
        <w:t>Каравон</w:t>
      </w:r>
      <w:proofErr w:type="spellEnd"/>
      <w:r w:rsidRPr="00DB7A45">
        <w:rPr>
          <w:b w:val="0"/>
          <w:i/>
          <w:spacing w:val="-6"/>
        </w:rPr>
        <w:t>;</w:t>
      </w:r>
    </w:p>
    <w:p w:rsidR="005F4563" w:rsidRPr="00DB7A45" w:rsidRDefault="005F4563" w:rsidP="005F4563">
      <w:pPr>
        <w:pStyle w:val="2"/>
        <w:ind w:left="0" w:firstLine="709"/>
        <w:jc w:val="both"/>
        <w:rPr>
          <w:b w:val="0"/>
          <w:i/>
          <w:spacing w:val="-6"/>
        </w:rPr>
      </w:pPr>
      <w:r w:rsidRPr="00DB7A45">
        <w:rPr>
          <w:b w:val="0"/>
          <w:i/>
          <w:spacing w:val="-6"/>
        </w:rPr>
        <w:t>-</w:t>
      </w:r>
      <w:proofErr w:type="spellStart"/>
      <w:r>
        <w:rPr>
          <w:b w:val="0"/>
          <w:i/>
          <w:spacing w:val="-6"/>
        </w:rPr>
        <w:t>Гырон</w:t>
      </w:r>
      <w:proofErr w:type="spellEnd"/>
      <w:r>
        <w:rPr>
          <w:b w:val="0"/>
          <w:i/>
          <w:spacing w:val="-6"/>
        </w:rPr>
        <w:t xml:space="preserve"> </w:t>
      </w:r>
      <w:proofErr w:type="spellStart"/>
      <w:r>
        <w:rPr>
          <w:b w:val="0"/>
          <w:i/>
          <w:spacing w:val="-6"/>
        </w:rPr>
        <w:t>быдтон</w:t>
      </w:r>
      <w:proofErr w:type="spellEnd"/>
      <w:r>
        <w:rPr>
          <w:b w:val="0"/>
          <w:i/>
          <w:spacing w:val="-6"/>
        </w:rPr>
        <w:t>.</w:t>
      </w:r>
    </w:p>
    <w:p w:rsidR="005F4563" w:rsidRPr="00DB7A45" w:rsidRDefault="005F4563" w:rsidP="005F4563">
      <w:pPr>
        <w:pStyle w:val="2"/>
        <w:ind w:left="0" w:firstLine="709"/>
        <w:jc w:val="both"/>
        <w:rPr>
          <w:b w:val="0"/>
          <w:i/>
          <w:spacing w:val="-6"/>
        </w:rPr>
      </w:pPr>
    </w:p>
    <w:p w:rsidR="005F4563" w:rsidRPr="00DB7A45" w:rsidRDefault="005F4563" w:rsidP="005F4563">
      <w:pPr>
        <w:pStyle w:val="2"/>
        <w:ind w:left="0" w:firstLine="709"/>
        <w:jc w:val="both"/>
        <w:rPr>
          <w:b w:val="0"/>
          <w:i/>
          <w:spacing w:val="-6"/>
        </w:rPr>
      </w:pPr>
      <w:r>
        <w:rPr>
          <w:b w:val="0"/>
          <w:i/>
          <w:spacing w:val="-6"/>
        </w:rPr>
        <w:t>3. Какой народ отмечает обрядовый праздник «</w:t>
      </w:r>
      <w:proofErr w:type="spellStart"/>
      <w:r>
        <w:rPr>
          <w:b w:val="0"/>
          <w:i/>
          <w:spacing w:val="-6"/>
        </w:rPr>
        <w:t>Гырон</w:t>
      </w:r>
      <w:proofErr w:type="spellEnd"/>
      <w:r>
        <w:rPr>
          <w:b w:val="0"/>
          <w:i/>
          <w:spacing w:val="-6"/>
        </w:rPr>
        <w:t xml:space="preserve"> </w:t>
      </w:r>
      <w:proofErr w:type="spellStart"/>
      <w:r>
        <w:rPr>
          <w:b w:val="0"/>
          <w:i/>
          <w:spacing w:val="-6"/>
        </w:rPr>
        <w:t>быдтон</w:t>
      </w:r>
      <w:proofErr w:type="spellEnd"/>
      <w:r>
        <w:rPr>
          <w:b w:val="0"/>
          <w:i/>
          <w:spacing w:val="-6"/>
        </w:rPr>
        <w:t>»?</w:t>
      </w:r>
    </w:p>
    <w:p w:rsidR="005F4563" w:rsidRDefault="005F4563" w:rsidP="005F4563">
      <w:pPr>
        <w:pStyle w:val="2"/>
        <w:ind w:left="0" w:firstLine="709"/>
        <w:jc w:val="both"/>
        <w:rPr>
          <w:b w:val="0"/>
          <w:i/>
          <w:spacing w:val="-6"/>
        </w:rPr>
      </w:pPr>
      <w:r w:rsidRPr="00DB7A45">
        <w:rPr>
          <w:b w:val="0"/>
          <w:i/>
          <w:spacing w:val="-6"/>
        </w:rPr>
        <w:t>-</w:t>
      </w:r>
      <w:r>
        <w:rPr>
          <w:b w:val="0"/>
          <w:i/>
          <w:spacing w:val="-6"/>
        </w:rPr>
        <w:t>удмурты</w:t>
      </w:r>
    </w:p>
    <w:p w:rsidR="005F4563" w:rsidRDefault="005F4563" w:rsidP="005F4563">
      <w:pPr>
        <w:pStyle w:val="2"/>
        <w:ind w:left="0" w:firstLine="709"/>
        <w:jc w:val="both"/>
        <w:rPr>
          <w:b w:val="0"/>
          <w:i/>
          <w:spacing w:val="-6"/>
        </w:rPr>
      </w:pPr>
      <w:r>
        <w:rPr>
          <w:b w:val="0"/>
          <w:i/>
          <w:spacing w:val="-6"/>
        </w:rPr>
        <w:t>-марийцы;</w:t>
      </w:r>
    </w:p>
    <w:p w:rsidR="005F4563" w:rsidRPr="00DB7A45" w:rsidRDefault="005F4563" w:rsidP="005F4563">
      <w:pPr>
        <w:pStyle w:val="2"/>
        <w:ind w:left="0" w:firstLine="709"/>
        <w:jc w:val="both"/>
        <w:rPr>
          <w:b w:val="0"/>
          <w:i/>
          <w:spacing w:val="-6"/>
        </w:rPr>
      </w:pPr>
      <w:r>
        <w:rPr>
          <w:b w:val="0"/>
          <w:i/>
          <w:spacing w:val="-6"/>
        </w:rPr>
        <w:t>-чуваши.</w:t>
      </w:r>
    </w:p>
    <w:p w:rsidR="005F4563" w:rsidRPr="00DB7A45" w:rsidRDefault="005F4563" w:rsidP="005F4563">
      <w:pPr>
        <w:pStyle w:val="2"/>
        <w:ind w:left="0" w:firstLine="709"/>
        <w:jc w:val="both"/>
        <w:rPr>
          <w:b w:val="0"/>
          <w:i/>
          <w:spacing w:val="-6"/>
        </w:rPr>
      </w:pPr>
    </w:p>
    <w:p w:rsidR="005F4563" w:rsidRDefault="005F4563" w:rsidP="005F4563">
      <w:pPr>
        <w:pStyle w:val="2"/>
        <w:ind w:left="0" w:firstLine="709"/>
        <w:jc w:val="both"/>
        <w:rPr>
          <w:b w:val="0"/>
          <w:i/>
          <w:spacing w:val="-6"/>
        </w:rPr>
      </w:pPr>
      <w:r>
        <w:rPr>
          <w:b w:val="0"/>
          <w:i/>
          <w:spacing w:val="-6"/>
        </w:rPr>
        <w:t>4. Какой праздник чуваш приурочен ко Дню святых апостолов Петра и Павла?</w:t>
      </w:r>
    </w:p>
    <w:p w:rsidR="005F4563" w:rsidRDefault="005F4563" w:rsidP="005F4563">
      <w:pPr>
        <w:pStyle w:val="2"/>
        <w:ind w:left="0" w:firstLine="709"/>
        <w:jc w:val="both"/>
        <w:rPr>
          <w:b w:val="0"/>
          <w:i/>
          <w:spacing w:val="-6"/>
        </w:rPr>
      </w:pPr>
      <w:r>
        <w:rPr>
          <w:b w:val="0"/>
          <w:i/>
          <w:spacing w:val="-6"/>
        </w:rPr>
        <w:t>-</w:t>
      </w:r>
      <w:proofErr w:type="spellStart"/>
      <w:r>
        <w:rPr>
          <w:b w:val="0"/>
          <w:i/>
          <w:spacing w:val="-6"/>
        </w:rPr>
        <w:t>Питрау</w:t>
      </w:r>
      <w:proofErr w:type="spellEnd"/>
      <w:r>
        <w:rPr>
          <w:b w:val="0"/>
          <w:i/>
          <w:spacing w:val="-6"/>
        </w:rPr>
        <w:t>;</w:t>
      </w:r>
    </w:p>
    <w:p w:rsidR="005F4563" w:rsidRDefault="005F4563" w:rsidP="005F4563">
      <w:pPr>
        <w:pStyle w:val="2"/>
        <w:ind w:left="0" w:firstLine="709"/>
        <w:jc w:val="both"/>
        <w:rPr>
          <w:b w:val="0"/>
          <w:i/>
          <w:spacing w:val="-6"/>
        </w:rPr>
      </w:pPr>
      <w:r>
        <w:rPr>
          <w:b w:val="0"/>
          <w:i/>
          <w:spacing w:val="-6"/>
        </w:rPr>
        <w:t xml:space="preserve">- </w:t>
      </w:r>
      <w:proofErr w:type="spellStart"/>
      <w:r>
        <w:rPr>
          <w:b w:val="0"/>
          <w:i/>
          <w:spacing w:val="-6"/>
        </w:rPr>
        <w:t>Акатуй</w:t>
      </w:r>
      <w:proofErr w:type="spellEnd"/>
      <w:r>
        <w:rPr>
          <w:b w:val="0"/>
          <w:i/>
          <w:spacing w:val="-6"/>
        </w:rPr>
        <w:t>;</w:t>
      </w:r>
    </w:p>
    <w:p w:rsidR="005F4563" w:rsidRPr="00DB7A45" w:rsidRDefault="005F4563" w:rsidP="005F4563">
      <w:pPr>
        <w:pStyle w:val="2"/>
        <w:ind w:left="0" w:firstLine="709"/>
        <w:jc w:val="both"/>
        <w:rPr>
          <w:b w:val="0"/>
          <w:i/>
          <w:spacing w:val="-6"/>
        </w:rPr>
      </w:pPr>
      <w:r>
        <w:rPr>
          <w:b w:val="0"/>
          <w:i/>
          <w:spacing w:val="-6"/>
        </w:rPr>
        <w:t xml:space="preserve">- </w:t>
      </w:r>
      <w:proofErr w:type="spellStart"/>
      <w:r>
        <w:rPr>
          <w:b w:val="0"/>
          <w:i/>
          <w:spacing w:val="-6"/>
        </w:rPr>
        <w:t>Семык</w:t>
      </w:r>
      <w:proofErr w:type="spellEnd"/>
      <w:r>
        <w:rPr>
          <w:b w:val="0"/>
          <w:i/>
          <w:spacing w:val="-6"/>
        </w:rPr>
        <w:t>.</w:t>
      </w:r>
    </w:p>
    <w:p w:rsidR="005F4563" w:rsidRDefault="005F4563" w:rsidP="005F4563">
      <w:pPr>
        <w:pStyle w:val="a3"/>
        <w:spacing w:before="4"/>
        <w:ind w:firstLine="709"/>
        <w:rPr>
          <w:sz w:val="29"/>
        </w:rPr>
      </w:pPr>
    </w:p>
    <w:p w:rsidR="005F4563" w:rsidRDefault="005F4563" w:rsidP="005F4563">
      <w:pPr>
        <w:pStyle w:val="2"/>
        <w:ind w:left="0" w:firstLine="709"/>
      </w:pPr>
      <w:r>
        <w:t>Интерактивное</w:t>
      </w:r>
      <w:r>
        <w:rPr>
          <w:spacing w:val="-2"/>
        </w:rPr>
        <w:t xml:space="preserve"> </w:t>
      </w:r>
      <w:r>
        <w:t>задание</w:t>
      </w:r>
      <w:r>
        <w:rPr>
          <w:spacing w:val="-2"/>
        </w:rPr>
        <w:t xml:space="preserve"> </w:t>
      </w:r>
      <w:r>
        <w:t>№2</w:t>
      </w:r>
      <w:r>
        <w:rPr>
          <w:spacing w:val="-1"/>
        </w:rPr>
        <w:t xml:space="preserve"> </w:t>
      </w:r>
      <w:r>
        <w:t>«Национальные орнаменты»</w:t>
      </w:r>
    </w:p>
    <w:p w:rsidR="005F4563" w:rsidRDefault="005F4563" w:rsidP="005F4563">
      <w:pPr>
        <w:pStyle w:val="2"/>
        <w:ind w:left="0" w:firstLine="709"/>
      </w:pPr>
      <w:r>
        <w:t>Учитель.</w:t>
      </w:r>
    </w:p>
    <w:p w:rsidR="005F4563" w:rsidRDefault="005F4563" w:rsidP="005F4563">
      <w:pPr>
        <w:pStyle w:val="a3"/>
        <w:ind w:right="226" w:firstLine="709"/>
        <w:jc w:val="both"/>
      </w:pPr>
      <w:r>
        <w:t xml:space="preserve">Посмотрите на национальные орнаменты и соотнесите </w:t>
      </w:r>
      <w:proofErr w:type="gramStart"/>
      <w:r>
        <w:t>их с изображениями</w:t>
      </w:r>
      <w:r>
        <w:rPr>
          <w:spacing w:val="1"/>
        </w:rPr>
        <w:t xml:space="preserve"> </w:t>
      </w:r>
      <w:r>
        <w:t>народов</w:t>
      </w:r>
      <w:proofErr w:type="gramEnd"/>
      <w:r>
        <w:t xml:space="preserve"> к которым они относятся</w:t>
      </w:r>
      <w:r>
        <w:rPr>
          <w:spacing w:val="-5"/>
        </w:rPr>
        <w:t>.</w:t>
      </w:r>
    </w:p>
    <w:p w:rsidR="005F4563" w:rsidRDefault="005F4563" w:rsidP="005F4563">
      <w:pPr>
        <w:pStyle w:val="a3"/>
        <w:spacing w:before="6"/>
        <w:rPr>
          <w:sz w:val="8"/>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3"/>
        <w:gridCol w:w="4691"/>
      </w:tblGrid>
      <w:tr w:rsidR="005F4563" w:rsidTr="003A6287">
        <w:trPr>
          <w:trHeight w:val="2225"/>
          <w:jc w:val="center"/>
        </w:trPr>
        <w:tc>
          <w:tcPr>
            <w:tcW w:w="4653" w:type="dxa"/>
            <w:vAlign w:val="center"/>
          </w:tcPr>
          <w:p w:rsidR="005F4563" w:rsidRDefault="005F4563" w:rsidP="003A6287">
            <w:pPr>
              <w:pStyle w:val="TableParagraph"/>
              <w:spacing w:before="3"/>
              <w:ind w:left="0"/>
              <w:jc w:val="center"/>
              <w:rPr>
                <w:sz w:val="8"/>
              </w:rPr>
            </w:pPr>
            <w:r>
              <w:rPr>
                <w:noProof/>
                <w:sz w:val="8"/>
                <w:lang w:eastAsia="ru-RU"/>
              </w:rPr>
              <w:drawing>
                <wp:inline distT="0" distB="0" distL="0" distR="0" wp14:anchorId="505D89A2" wp14:editId="2F75DDAD">
                  <wp:extent cx="730880" cy="800100"/>
                  <wp:effectExtent l="0" t="0" r="0" b="0"/>
                  <wp:docPr id="3" name="Рисунок 3" descr="C:\Users\Admin\Desktop\1674509666_gas-kvas-com-p-mariiskie-uzori-i-ornamenti-risunki-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1674509666_gas-kvas-com-p-mariiskie-uzori-i-ornamenti-risunki-5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35338" cy="804980"/>
                          </a:xfrm>
                          <a:prstGeom prst="rect">
                            <a:avLst/>
                          </a:prstGeom>
                          <a:noFill/>
                          <a:ln>
                            <a:noFill/>
                          </a:ln>
                        </pic:spPr>
                      </pic:pic>
                    </a:graphicData>
                  </a:graphic>
                </wp:inline>
              </w:drawing>
            </w:r>
          </w:p>
          <w:p w:rsidR="005F4563" w:rsidRDefault="005F4563" w:rsidP="003A6287">
            <w:pPr>
              <w:pStyle w:val="TableParagraph"/>
              <w:jc w:val="center"/>
              <w:rPr>
                <w:sz w:val="20"/>
              </w:rPr>
            </w:pPr>
          </w:p>
        </w:tc>
        <w:tc>
          <w:tcPr>
            <w:tcW w:w="4691" w:type="dxa"/>
          </w:tcPr>
          <w:p w:rsidR="005F4563" w:rsidRDefault="005F4563" w:rsidP="003A6287">
            <w:pPr>
              <w:pStyle w:val="TableParagraph"/>
              <w:rPr>
                <w:sz w:val="28"/>
              </w:rPr>
            </w:pPr>
          </w:p>
          <w:p w:rsidR="005F4563" w:rsidRDefault="005F4563" w:rsidP="003A6287">
            <w:pPr>
              <w:pStyle w:val="TableParagraph"/>
              <w:jc w:val="center"/>
              <w:rPr>
                <w:sz w:val="28"/>
              </w:rPr>
            </w:pPr>
            <w:r>
              <w:rPr>
                <w:noProof/>
                <w:sz w:val="28"/>
                <w:lang w:eastAsia="ru-RU"/>
              </w:rPr>
              <w:drawing>
                <wp:inline distT="0" distB="0" distL="0" distR="0" wp14:anchorId="57C5F6CF" wp14:editId="609A4F8B">
                  <wp:extent cx="733425" cy="950387"/>
                  <wp:effectExtent l="0" t="0" r="0" b="2540"/>
                  <wp:docPr id="4" name="Рисунок 4" descr="C:\Users\Admin\Desktop\1660760728_5-mykaleidoscope-ru-p-chuvashi-natsionalnii-kostyum-devushka-kr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1660760728_5-mykaleidoscope-ru-p-chuvashi-natsionalnii-kostyum-devushka-kra-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6083" cy="953832"/>
                          </a:xfrm>
                          <a:prstGeom prst="rect">
                            <a:avLst/>
                          </a:prstGeom>
                          <a:noFill/>
                          <a:ln>
                            <a:noFill/>
                          </a:ln>
                        </pic:spPr>
                      </pic:pic>
                    </a:graphicData>
                  </a:graphic>
                </wp:inline>
              </w:drawing>
            </w:r>
          </w:p>
        </w:tc>
      </w:tr>
      <w:tr w:rsidR="005F4563" w:rsidTr="003A6287">
        <w:trPr>
          <w:trHeight w:val="1973"/>
          <w:jc w:val="center"/>
        </w:trPr>
        <w:tc>
          <w:tcPr>
            <w:tcW w:w="4653" w:type="dxa"/>
            <w:vAlign w:val="center"/>
          </w:tcPr>
          <w:p w:rsidR="005F4563" w:rsidRDefault="005F4563" w:rsidP="003A6287">
            <w:pPr>
              <w:pStyle w:val="TableParagraph"/>
              <w:spacing w:before="2"/>
              <w:ind w:left="0"/>
              <w:jc w:val="center"/>
              <w:rPr>
                <w:sz w:val="8"/>
              </w:rPr>
            </w:pPr>
          </w:p>
          <w:p w:rsidR="005F4563" w:rsidRDefault="005F4563" w:rsidP="003A6287">
            <w:pPr>
              <w:pStyle w:val="TableParagraph"/>
              <w:ind w:hanging="815"/>
              <w:jc w:val="center"/>
              <w:rPr>
                <w:sz w:val="20"/>
              </w:rPr>
            </w:pPr>
            <w:r>
              <w:rPr>
                <w:noProof/>
                <w:sz w:val="8"/>
                <w:lang w:eastAsia="ru-RU"/>
              </w:rPr>
              <w:drawing>
                <wp:inline distT="0" distB="0" distL="0" distR="0" wp14:anchorId="1AEA7A5D" wp14:editId="306506B8">
                  <wp:extent cx="923358" cy="753819"/>
                  <wp:effectExtent l="0" t="0" r="0" b="8255"/>
                  <wp:docPr id="8" name="Рисунок 8" descr="C:\Users\Admin\Desktop\1674463369_gas-kvas-com-p-tatarskie-uzori-i-ornamenti-risunki-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1674463369_gas-kvas-com-p-tatarskie-uzori-i-ornamenti-risunki-29.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3495" t="14290" r="3410"/>
                          <a:stretch/>
                        </pic:blipFill>
                        <pic:spPr bwMode="auto">
                          <a:xfrm>
                            <a:off x="0" y="0"/>
                            <a:ext cx="933616" cy="76219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91" w:type="dxa"/>
            <w:vAlign w:val="center"/>
          </w:tcPr>
          <w:p w:rsidR="005F4563" w:rsidRDefault="005F4563" w:rsidP="003A6287">
            <w:pPr>
              <w:pStyle w:val="TableParagraph"/>
              <w:spacing w:before="2"/>
              <w:ind w:left="0"/>
              <w:jc w:val="center"/>
              <w:rPr>
                <w:sz w:val="28"/>
              </w:rPr>
            </w:pPr>
            <w:r>
              <w:rPr>
                <w:noProof/>
                <w:sz w:val="28"/>
                <w:lang w:eastAsia="ru-RU"/>
              </w:rPr>
              <w:drawing>
                <wp:inline distT="0" distB="0" distL="0" distR="0" wp14:anchorId="2EBF9EE1" wp14:editId="083EF602">
                  <wp:extent cx="1308735" cy="871003"/>
                  <wp:effectExtent l="0" t="0" r="5715" b="571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5576" cy="882211"/>
                          </a:xfrm>
                          <a:prstGeom prst="rect">
                            <a:avLst/>
                          </a:prstGeom>
                          <a:noFill/>
                        </pic:spPr>
                      </pic:pic>
                    </a:graphicData>
                  </a:graphic>
                </wp:inline>
              </w:drawing>
            </w:r>
          </w:p>
        </w:tc>
      </w:tr>
      <w:tr w:rsidR="005F4563" w:rsidTr="003A6287">
        <w:trPr>
          <w:trHeight w:val="2002"/>
          <w:jc w:val="center"/>
        </w:trPr>
        <w:tc>
          <w:tcPr>
            <w:tcW w:w="4653" w:type="dxa"/>
          </w:tcPr>
          <w:p w:rsidR="005F4563" w:rsidRDefault="005F4563" w:rsidP="003A6287">
            <w:pPr>
              <w:pStyle w:val="TableParagraph"/>
              <w:spacing w:before="2"/>
              <w:ind w:left="0"/>
              <w:rPr>
                <w:sz w:val="8"/>
              </w:rPr>
            </w:pPr>
          </w:p>
          <w:p w:rsidR="005F4563" w:rsidRDefault="005F4563" w:rsidP="003A6287"/>
          <w:p w:rsidR="005F4563" w:rsidRPr="009442DF" w:rsidRDefault="005F4563" w:rsidP="003A6287">
            <w:pPr>
              <w:tabs>
                <w:tab w:val="left" w:pos="1140"/>
              </w:tabs>
              <w:ind w:firstLine="1395"/>
            </w:pPr>
            <w:r>
              <w:tab/>
            </w:r>
            <w:r>
              <w:rPr>
                <w:noProof/>
                <w:lang w:eastAsia="ru-RU"/>
              </w:rPr>
              <w:drawing>
                <wp:inline distT="0" distB="0" distL="0" distR="0" wp14:anchorId="72705D27" wp14:editId="5BB2845F">
                  <wp:extent cx="915035" cy="945837"/>
                  <wp:effectExtent l="0" t="0" r="0" b="698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23765" cy="954861"/>
                          </a:xfrm>
                          <a:prstGeom prst="rect">
                            <a:avLst/>
                          </a:prstGeom>
                          <a:noFill/>
                        </pic:spPr>
                      </pic:pic>
                    </a:graphicData>
                  </a:graphic>
                </wp:inline>
              </w:drawing>
            </w:r>
          </w:p>
        </w:tc>
        <w:tc>
          <w:tcPr>
            <w:tcW w:w="4691" w:type="dxa"/>
            <w:vAlign w:val="center"/>
          </w:tcPr>
          <w:p w:rsidR="005F4563" w:rsidRDefault="005F4563" w:rsidP="003A6287">
            <w:pPr>
              <w:pStyle w:val="TableParagraph"/>
              <w:spacing w:before="2"/>
              <w:jc w:val="center"/>
              <w:rPr>
                <w:noProof/>
                <w:sz w:val="28"/>
                <w:lang w:eastAsia="ru-RU"/>
              </w:rPr>
            </w:pPr>
            <w:r>
              <w:rPr>
                <w:noProof/>
                <w:sz w:val="28"/>
                <w:lang w:eastAsia="ru-RU"/>
              </w:rPr>
              <w:drawing>
                <wp:inline distT="0" distB="0" distL="0" distR="0" wp14:anchorId="6A8D1D3B" wp14:editId="42A74FC7">
                  <wp:extent cx="763631" cy="1143000"/>
                  <wp:effectExtent l="0" t="0" r="0" b="0"/>
                  <wp:docPr id="14" name="Рисунок 14" descr="C:\Users\Admin\Desktop\a92e88d3de8e36b3fa454b4c41ccb7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esktop\a92e88d3de8e36b3fa454b4c41ccb7e8.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70576" cy="1153396"/>
                          </a:xfrm>
                          <a:prstGeom prst="rect">
                            <a:avLst/>
                          </a:prstGeom>
                          <a:noFill/>
                          <a:ln>
                            <a:noFill/>
                          </a:ln>
                        </pic:spPr>
                      </pic:pic>
                    </a:graphicData>
                  </a:graphic>
                </wp:inline>
              </w:drawing>
            </w:r>
          </w:p>
        </w:tc>
      </w:tr>
      <w:tr w:rsidR="005F4563" w:rsidTr="003A6287">
        <w:trPr>
          <w:trHeight w:val="2260"/>
          <w:jc w:val="center"/>
        </w:trPr>
        <w:tc>
          <w:tcPr>
            <w:tcW w:w="4653" w:type="dxa"/>
            <w:vAlign w:val="center"/>
          </w:tcPr>
          <w:p w:rsidR="005F4563" w:rsidRDefault="005F4563" w:rsidP="003A6287">
            <w:pPr>
              <w:pStyle w:val="TableParagraph"/>
              <w:spacing w:before="2"/>
              <w:ind w:left="0"/>
              <w:jc w:val="center"/>
              <w:rPr>
                <w:sz w:val="8"/>
              </w:rPr>
            </w:pPr>
            <w:r>
              <w:rPr>
                <w:noProof/>
                <w:sz w:val="8"/>
                <w:lang w:eastAsia="ru-RU"/>
              </w:rPr>
              <w:drawing>
                <wp:inline distT="0" distB="0" distL="0" distR="0" wp14:anchorId="27AC5BFD" wp14:editId="1A51B275">
                  <wp:extent cx="844550" cy="8445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44550" cy="844550"/>
                          </a:xfrm>
                          <a:prstGeom prst="rect">
                            <a:avLst/>
                          </a:prstGeom>
                          <a:noFill/>
                        </pic:spPr>
                      </pic:pic>
                    </a:graphicData>
                  </a:graphic>
                </wp:inline>
              </w:drawing>
            </w:r>
          </w:p>
        </w:tc>
        <w:tc>
          <w:tcPr>
            <w:tcW w:w="4691" w:type="dxa"/>
            <w:vAlign w:val="center"/>
          </w:tcPr>
          <w:p w:rsidR="005F4563" w:rsidRDefault="005F4563" w:rsidP="003A6287">
            <w:pPr>
              <w:pStyle w:val="TableParagraph"/>
              <w:spacing w:before="2"/>
              <w:jc w:val="center"/>
              <w:rPr>
                <w:noProof/>
                <w:sz w:val="28"/>
                <w:lang w:eastAsia="ru-RU"/>
              </w:rPr>
            </w:pPr>
            <w:r>
              <w:rPr>
                <w:noProof/>
                <w:sz w:val="28"/>
                <w:lang w:eastAsia="ru-RU"/>
              </w:rPr>
              <w:drawing>
                <wp:inline distT="0" distB="0" distL="0" distR="0" wp14:anchorId="4B37F929" wp14:editId="3D5E7EC0">
                  <wp:extent cx="828675" cy="110694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33441" cy="1113306"/>
                          </a:xfrm>
                          <a:prstGeom prst="rect">
                            <a:avLst/>
                          </a:prstGeom>
                          <a:noFill/>
                        </pic:spPr>
                      </pic:pic>
                    </a:graphicData>
                  </a:graphic>
                </wp:inline>
              </w:drawing>
            </w:r>
          </w:p>
        </w:tc>
      </w:tr>
    </w:tbl>
    <w:p w:rsidR="005F4563" w:rsidRDefault="005F4563" w:rsidP="005F4563">
      <w:pPr>
        <w:rPr>
          <w:sz w:val="28"/>
        </w:rPr>
        <w:sectPr w:rsidR="005F4563" w:rsidSect="00B95A9F">
          <w:headerReference w:type="default" r:id="rId13"/>
          <w:footerReference w:type="default" r:id="rId14"/>
          <w:pgSz w:w="11910" w:h="16840"/>
          <w:pgMar w:top="1134" w:right="711" w:bottom="1134" w:left="1134" w:header="625" w:footer="633" w:gutter="0"/>
          <w:cols w:space="720"/>
        </w:sectPr>
      </w:pPr>
    </w:p>
    <w:p w:rsidR="005F4563" w:rsidRDefault="005F4563" w:rsidP="005F4563">
      <w:pPr>
        <w:spacing w:after="0" w:line="240" w:lineRule="auto"/>
        <w:jc w:val="both"/>
        <w:rPr>
          <w:rFonts w:ascii="Times New Roman" w:hAnsi="Times New Roman" w:cs="Times New Roman"/>
          <w:b/>
          <w:sz w:val="28"/>
          <w:szCs w:val="28"/>
        </w:rPr>
      </w:pPr>
    </w:p>
    <w:p w:rsidR="00EA150C" w:rsidRPr="00F840A3" w:rsidRDefault="00EA150C" w:rsidP="006C375B">
      <w:pPr>
        <w:spacing w:after="0" w:line="240" w:lineRule="auto"/>
        <w:ind w:firstLine="709"/>
        <w:jc w:val="both"/>
        <w:rPr>
          <w:rFonts w:ascii="Times New Roman" w:hAnsi="Times New Roman" w:cs="Times New Roman"/>
          <w:b/>
          <w:sz w:val="28"/>
          <w:szCs w:val="28"/>
        </w:rPr>
      </w:pPr>
      <w:r w:rsidRPr="00F840A3">
        <w:rPr>
          <w:rFonts w:ascii="Times New Roman" w:hAnsi="Times New Roman" w:cs="Times New Roman"/>
          <w:b/>
          <w:sz w:val="28"/>
          <w:szCs w:val="28"/>
        </w:rPr>
        <w:t>Работа в группах</w:t>
      </w:r>
    </w:p>
    <w:p w:rsidR="00F840A3" w:rsidRPr="00EA150C" w:rsidRDefault="00F840A3" w:rsidP="006C375B">
      <w:pPr>
        <w:spacing w:after="0" w:line="240" w:lineRule="auto"/>
        <w:ind w:firstLine="709"/>
        <w:jc w:val="both"/>
        <w:rPr>
          <w:rFonts w:ascii="Times New Roman" w:hAnsi="Times New Roman" w:cs="Times New Roman"/>
          <w:sz w:val="28"/>
          <w:szCs w:val="28"/>
        </w:rPr>
      </w:pPr>
    </w:p>
    <w:p w:rsid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А сейчас мы с вами окажемся в мастерской. Сегодня мы соберем ожерелье из народных промыслов нашей республики. Каждая бусина в этом ожерелье – это промыс</w:t>
      </w:r>
      <w:r w:rsidR="00F5407A">
        <w:rPr>
          <w:rFonts w:ascii="Times New Roman" w:hAnsi="Times New Roman" w:cs="Times New Roman"/>
          <w:sz w:val="28"/>
          <w:szCs w:val="28"/>
        </w:rPr>
        <w:t>ел, с которым мы познакомились.</w:t>
      </w:r>
    </w:p>
    <w:p w:rsidR="006464C5" w:rsidRPr="00EA150C" w:rsidRDefault="006464C5" w:rsidP="006C375B">
      <w:pPr>
        <w:spacing w:after="0" w:line="240" w:lineRule="auto"/>
        <w:ind w:firstLine="709"/>
        <w:jc w:val="both"/>
        <w:rPr>
          <w:rFonts w:ascii="Times New Roman" w:hAnsi="Times New Roman" w:cs="Times New Roman"/>
          <w:sz w:val="28"/>
          <w:szCs w:val="28"/>
        </w:rPr>
      </w:pPr>
    </w:p>
    <w:p w:rsidR="006464C5" w:rsidRDefault="006464C5" w:rsidP="006464C5">
      <w:pPr>
        <w:pStyle w:val="2"/>
      </w:pPr>
      <w:r>
        <w:t>Группов</w:t>
      </w:r>
      <w:r>
        <w:t>ая</w:t>
      </w:r>
      <w:r>
        <w:rPr>
          <w:spacing w:val="-5"/>
        </w:rPr>
        <w:t xml:space="preserve"> </w:t>
      </w:r>
      <w:r>
        <w:t>работ</w:t>
      </w:r>
      <w:r>
        <w:t>а</w:t>
      </w:r>
      <w:r>
        <w:t xml:space="preserve"> (проектная деятельность)</w:t>
      </w:r>
    </w:p>
    <w:p w:rsidR="006464C5" w:rsidRPr="006464C5" w:rsidRDefault="006464C5" w:rsidP="006464C5">
      <w:pPr>
        <w:spacing w:after="0" w:line="240" w:lineRule="auto"/>
        <w:ind w:left="870"/>
        <w:rPr>
          <w:rFonts w:ascii="Times New Roman" w:hAnsi="Times New Roman" w:cs="Times New Roman"/>
          <w:b/>
          <w:sz w:val="28"/>
        </w:rPr>
      </w:pPr>
      <w:r w:rsidRPr="006464C5">
        <w:rPr>
          <w:rFonts w:ascii="Times New Roman" w:hAnsi="Times New Roman" w:cs="Times New Roman"/>
          <w:b/>
          <w:sz w:val="28"/>
        </w:rPr>
        <w:t>Задание</w:t>
      </w:r>
      <w:r w:rsidRPr="006464C5">
        <w:rPr>
          <w:rFonts w:ascii="Times New Roman" w:hAnsi="Times New Roman" w:cs="Times New Roman"/>
          <w:b/>
          <w:spacing w:val="-2"/>
          <w:sz w:val="28"/>
        </w:rPr>
        <w:t xml:space="preserve"> </w:t>
      </w:r>
      <w:r w:rsidRPr="006464C5">
        <w:rPr>
          <w:rFonts w:ascii="Times New Roman" w:hAnsi="Times New Roman" w:cs="Times New Roman"/>
          <w:b/>
          <w:sz w:val="28"/>
        </w:rPr>
        <w:t>1.</w:t>
      </w:r>
      <w:r w:rsidRPr="006464C5">
        <w:rPr>
          <w:rFonts w:ascii="Times New Roman" w:hAnsi="Times New Roman" w:cs="Times New Roman"/>
          <w:b/>
          <w:spacing w:val="-2"/>
          <w:sz w:val="28"/>
        </w:rPr>
        <w:t xml:space="preserve"> </w:t>
      </w:r>
      <w:r w:rsidRPr="006464C5">
        <w:rPr>
          <w:rFonts w:ascii="Times New Roman" w:hAnsi="Times New Roman" w:cs="Times New Roman"/>
          <w:b/>
          <w:sz w:val="28"/>
        </w:rPr>
        <w:t>«Народные промыслы»</w:t>
      </w:r>
    </w:p>
    <w:p w:rsidR="006464C5" w:rsidRDefault="006464C5" w:rsidP="006464C5">
      <w:pPr>
        <w:pStyle w:val="a3"/>
        <w:ind w:left="870"/>
      </w:pPr>
      <w:r>
        <w:t>Форма</w:t>
      </w:r>
      <w:r>
        <w:rPr>
          <w:spacing w:val="-4"/>
        </w:rPr>
        <w:t xml:space="preserve"> </w:t>
      </w:r>
      <w:r>
        <w:t>работы:</w:t>
      </w:r>
      <w:r>
        <w:rPr>
          <w:spacing w:val="-4"/>
        </w:rPr>
        <w:t xml:space="preserve"> </w:t>
      </w:r>
      <w:r>
        <w:t>групповая.</w:t>
      </w:r>
    </w:p>
    <w:p w:rsidR="006464C5" w:rsidRDefault="006464C5" w:rsidP="006464C5">
      <w:pPr>
        <w:pStyle w:val="a3"/>
        <w:ind w:left="162" w:right="231" w:firstLine="707"/>
        <w:jc w:val="both"/>
      </w:pPr>
      <w:r>
        <w:t>Класс делится на 4-</w:t>
      </w:r>
      <w:r>
        <w:t>5 групп. Кажд</w:t>
      </w:r>
      <w:r>
        <w:t>ая группа получает листы и карандаши</w:t>
      </w:r>
      <w:r>
        <w:t xml:space="preserve"> для работы, определяется тот, кто будет представлять работу</w:t>
      </w:r>
      <w:r>
        <w:rPr>
          <w:spacing w:val="1"/>
        </w:rPr>
        <w:t xml:space="preserve"> </w:t>
      </w:r>
      <w:r>
        <w:t>группы.</w:t>
      </w:r>
    </w:p>
    <w:p w:rsidR="006464C5" w:rsidRDefault="006464C5" w:rsidP="006464C5">
      <w:pPr>
        <w:pStyle w:val="a3"/>
        <w:ind w:left="162" w:right="228" w:firstLine="707"/>
        <w:jc w:val="both"/>
      </w:pPr>
      <w:r>
        <w:t>Цель</w:t>
      </w:r>
      <w:r>
        <w:rPr>
          <w:spacing w:val="1"/>
        </w:rPr>
        <w:t xml:space="preserve"> </w:t>
      </w:r>
      <w:r>
        <w:t>задания:</w:t>
      </w:r>
      <w:r>
        <w:rPr>
          <w:spacing w:val="1"/>
        </w:rPr>
        <w:t xml:space="preserve"> </w:t>
      </w:r>
      <w:r>
        <w:t>ф</w:t>
      </w:r>
      <w:r w:rsidRPr="0082550C">
        <w:t>ормирование и развитие основ духовно-нравственной культуры детей посредством ознакомления с народным де</w:t>
      </w:r>
      <w:r>
        <w:t>коративно-прикладным искусством</w:t>
      </w:r>
      <w:r>
        <w:rPr>
          <w:spacing w:val="1"/>
        </w:rPr>
        <w:t xml:space="preserve">; </w:t>
      </w:r>
      <w:r>
        <w:t>совершенствовать умения</w:t>
      </w:r>
      <w:r>
        <w:rPr>
          <w:spacing w:val="1"/>
        </w:rPr>
        <w:t xml:space="preserve"> </w:t>
      </w:r>
      <w:r>
        <w:t>взаимодействовать</w:t>
      </w:r>
      <w:r>
        <w:rPr>
          <w:spacing w:val="1"/>
        </w:rPr>
        <w:t xml:space="preserve"> </w:t>
      </w:r>
      <w:r>
        <w:t>в</w:t>
      </w:r>
      <w:r>
        <w:rPr>
          <w:spacing w:val="1"/>
        </w:rPr>
        <w:t xml:space="preserve"> </w:t>
      </w:r>
      <w:r>
        <w:t>малой</w:t>
      </w:r>
      <w:r>
        <w:rPr>
          <w:spacing w:val="1"/>
        </w:rPr>
        <w:t xml:space="preserve"> </w:t>
      </w:r>
      <w:r>
        <w:t>группе.</w:t>
      </w:r>
    </w:p>
    <w:p w:rsidR="006464C5" w:rsidRPr="007178BD" w:rsidRDefault="006464C5" w:rsidP="006464C5">
      <w:pPr>
        <w:pStyle w:val="a3"/>
        <w:ind w:left="162" w:right="235" w:firstLine="707"/>
        <w:jc w:val="both"/>
        <w:rPr>
          <w:i/>
          <w:spacing w:val="1"/>
        </w:rPr>
      </w:pPr>
      <w:r w:rsidRPr="007178BD">
        <w:rPr>
          <w:i/>
          <w:spacing w:val="1"/>
        </w:rPr>
        <w:t>Предлагается проектная работа по одному из направлений народных художественных промыслов (</w:t>
      </w:r>
      <w:proofErr w:type="spellStart"/>
      <w:r>
        <w:rPr>
          <w:i/>
          <w:spacing w:val="1"/>
        </w:rPr>
        <w:t>в</w:t>
      </w:r>
      <w:r>
        <w:rPr>
          <w:i/>
          <w:spacing w:val="1"/>
        </w:rPr>
        <w:t>ойлоковаляни</w:t>
      </w:r>
      <w:r w:rsidRPr="007178BD">
        <w:rPr>
          <w:i/>
          <w:spacing w:val="1"/>
        </w:rPr>
        <w:t>е</w:t>
      </w:r>
      <w:proofErr w:type="spellEnd"/>
      <w:r w:rsidRPr="007178BD">
        <w:rPr>
          <w:i/>
          <w:spacing w:val="1"/>
        </w:rPr>
        <w:t xml:space="preserve">, кожаная мозаика, </w:t>
      </w:r>
      <w:r>
        <w:rPr>
          <w:i/>
          <w:spacing w:val="1"/>
        </w:rPr>
        <w:t>вышивание, х</w:t>
      </w:r>
      <w:r w:rsidRPr="007178BD">
        <w:rPr>
          <w:i/>
          <w:spacing w:val="1"/>
        </w:rPr>
        <w:t>удожественная роспись</w:t>
      </w:r>
      <w:r>
        <w:rPr>
          <w:i/>
          <w:spacing w:val="1"/>
        </w:rPr>
        <w:t xml:space="preserve"> и т.д.)</w:t>
      </w:r>
    </w:p>
    <w:p w:rsidR="00EA150C" w:rsidRPr="00EA150C" w:rsidRDefault="00EA150C" w:rsidP="006C375B">
      <w:pPr>
        <w:spacing w:after="0" w:line="240" w:lineRule="auto"/>
        <w:ind w:firstLine="709"/>
        <w:jc w:val="both"/>
        <w:rPr>
          <w:rFonts w:ascii="Times New Roman" w:hAnsi="Times New Roman" w:cs="Times New Roman"/>
          <w:sz w:val="28"/>
          <w:szCs w:val="28"/>
        </w:rPr>
      </w:pPr>
    </w:p>
    <w:p w:rsidR="00F840A3" w:rsidRPr="006464C5" w:rsidRDefault="00EA150C" w:rsidP="006464C5">
      <w:pPr>
        <w:spacing w:after="0" w:line="240" w:lineRule="auto"/>
        <w:ind w:firstLine="709"/>
        <w:jc w:val="both"/>
        <w:rPr>
          <w:rFonts w:ascii="Times New Roman" w:hAnsi="Times New Roman" w:cs="Times New Roman"/>
          <w:b/>
          <w:sz w:val="28"/>
          <w:szCs w:val="28"/>
        </w:rPr>
      </w:pPr>
      <w:r w:rsidRPr="00F840A3">
        <w:rPr>
          <w:rFonts w:ascii="Times New Roman" w:hAnsi="Times New Roman" w:cs="Times New Roman"/>
          <w:b/>
          <w:sz w:val="28"/>
          <w:szCs w:val="28"/>
        </w:rPr>
        <w:t>Выставка готовых работ</w:t>
      </w:r>
    </w:p>
    <w:p w:rsidR="00EA150C"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Кака</w:t>
      </w:r>
      <w:r w:rsidR="00F840A3">
        <w:rPr>
          <w:rFonts w:ascii="Times New Roman" w:hAnsi="Times New Roman" w:cs="Times New Roman"/>
          <w:sz w:val="28"/>
          <w:szCs w:val="28"/>
        </w:rPr>
        <w:t xml:space="preserve">я же нарядная наша Республика в </w:t>
      </w:r>
      <w:r w:rsidRPr="00EA150C">
        <w:rPr>
          <w:rFonts w:ascii="Times New Roman" w:hAnsi="Times New Roman" w:cs="Times New Roman"/>
          <w:sz w:val="28"/>
          <w:szCs w:val="28"/>
        </w:rPr>
        <w:t>украшениях</w:t>
      </w:r>
      <w:r w:rsidR="00F840A3">
        <w:rPr>
          <w:rFonts w:ascii="Times New Roman" w:hAnsi="Times New Roman" w:cs="Times New Roman"/>
          <w:sz w:val="28"/>
          <w:szCs w:val="28"/>
        </w:rPr>
        <w:t>,</w:t>
      </w:r>
      <w:r w:rsidRPr="00EA150C">
        <w:rPr>
          <w:rFonts w:ascii="Times New Roman" w:hAnsi="Times New Roman" w:cs="Times New Roman"/>
          <w:sz w:val="28"/>
          <w:szCs w:val="28"/>
        </w:rPr>
        <w:t xml:space="preserve"> созданных мастерами и художниками. Вот и вам пришлось потрудит</w:t>
      </w:r>
      <w:r w:rsidR="00F840A3">
        <w:rPr>
          <w:rFonts w:ascii="Times New Roman" w:hAnsi="Times New Roman" w:cs="Times New Roman"/>
          <w:sz w:val="28"/>
          <w:szCs w:val="28"/>
        </w:rPr>
        <w:t>ь</w:t>
      </w:r>
      <w:r w:rsidRPr="00EA150C">
        <w:rPr>
          <w:rFonts w:ascii="Times New Roman" w:hAnsi="Times New Roman" w:cs="Times New Roman"/>
          <w:sz w:val="28"/>
          <w:szCs w:val="28"/>
        </w:rPr>
        <w:t>ся, чтобы создать красоту своими руками.</w:t>
      </w:r>
    </w:p>
    <w:p w:rsidR="005F4563" w:rsidRDefault="005F4563" w:rsidP="006C375B">
      <w:pPr>
        <w:spacing w:after="0" w:line="240" w:lineRule="auto"/>
        <w:ind w:firstLine="709"/>
        <w:jc w:val="both"/>
        <w:rPr>
          <w:rFonts w:ascii="Times New Roman" w:hAnsi="Times New Roman" w:cs="Times New Roman"/>
          <w:sz w:val="28"/>
          <w:szCs w:val="28"/>
        </w:rPr>
      </w:pPr>
    </w:p>
    <w:p w:rsidR="005F4563" w:rsidRPr="005F4563" w:rsidRDefault="005F4563" w:rsidP="005F4563">
      <w:pPr>
        <w:spacing w:after="0" w:line="240" w:lineRule="auto"/>
        <w:ind w:firstLine="709"/>
        <w:jc w:val="both"/>
        <w:rPr>
          <w:rFonts w:ascii="Times New Roman" w:hAnsi="Times New Roman" w:cs="Times New Roman"/>
          <w:b/>
          <w:sz w:val="28"/>
          <w:szCs w:val="28"/>
        </w:rPr>
      </w:pPr>
      <w:r w:rsidRPr="005F4563">
        <w:rPr>
          <w:rFonts w:ascii="Times New Roman" w:hAnsi="Times New Roman" w:cs="Times New Roman"/>
          <w:b/>
          <w:sz w:val="28"/>
          <w:szCs w:val="28"/>
        </w:rPr>
        <w:t>Учитель</w:t>
      </w:r>
    </w:p>
    <w:p w:rsidR="005F4563" w:rsidRDefault="005F4563" w:rsidP="005F4563">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 xml:space="preserve">Вы сегодня узнали о народных промыслах, увидели образцы изделий народных мастеров. </w:t>
      </w:r>
      <w:r>
        <w:rPr>
          <w:rFonts w:ascii="Times New Roman" w:hAnsi="Times New Roman" w:cs="Times New Roman"/>
          <w:sz w:val="28"/>
          <w:szCs w:val="28"/>
        </w:rPr>
        <w:t>Эти образцы народного искусства</w:t>
      </w:r>
      <w:r w:rsidRPr="00EA150C">
        <w:rPr>
          <w:rFonts w:ascii="Times New Roman" w:hAnsi="Times New Roman" w:cs="Times New Roman"/>
          <w:sz w:val="28"/>
          <w:szCs w:val="28"/>
        </w:rPr>
        <w:t xml:space="preserve"> поражают нас особой красотой, гармонией и совершенством. Только хорошие и добрые люди могли создать такую красоту и прославить на весь мир свою землю, свой край.  Мы должны уважать труд </w:t>
      </w:r>
      <w:r>
        <w:rPr>
          <w:rFonts w:ascii="Times New Roman" w:hAnsi="Times New Roman" w:cs="Times New Roman"/>
          <w:sz w:val="28"/>
          <w:szCs w:val="28"/>
        </w:rPr>
        <w:t>и беречь то, что сделано руками</w:t>
      </w:r>
      <w:r w:rsidRPr="00EA150C">
        <w:rPr>
          <w:rFonts w:ascii="Times New Roman" w:hAnsi="Times New Roman" w:cs="Times New Roman"/>
          <w:sz w:val="28"/>
          <w:szCs w:val="28"/>
        </w:rPr>
        <w:t xml:space="preserve"> талантливых людей. Это поможет </w:t>
      </w:r>
      <w:r>
        <w:rPr>
          <w:rFonts w:ascii="Times New Roman" w:hAnsi="Times New Roman" w:cs="Times New Roman"/>
          <w:sz w:val="28"/>
          <w:szCs w:val="28"/>
        </w:rPr>
        <w:t>нам сохранить свои национальные</w:t>
      </w:r>
      <w:r w:rsidRPr="00EA150C">
        <w:rPr>
          <w:rFonts w:ascii="Times New Roman" w:hAnsi="Times New Roman" w:cs="Times New Roman"/>
          <w:sz w:val="28"/>
          <w:szCs w:val="28"/>
        </w:rPr>
        <w:t xml:space="preserve"> традиции, свое национальное достоинство. Богато творчество нашего народа. Сегодня мы познакомились с малой его частицей. </w:t>
      </w:r>
      <w:bookmarkStart w:id="0" w:name="_GoBack"/>
      <w:bookmarkEnd w:id="0"/>
      <w:r w:rsidRPr="00EA150C">
        <w:rPr>
          <w:rFonts w:ascii="Times New Roman" w:hAnsi="Times New Roman" w:cs="Times New Roman"/>
          <w:sz w:val="28"/>
          <w:szCs w:val="28"/>
        </w:rPr>
        <w:t>Каждый народ должен знать историю своей культуры, свои корни. Только так можно сохранить</w:t>
      </w:r>
      <w:r>
        <w:rPr>
          <w:rFonts w:ascii="Times New Roman" w:hAnsi="Times New Roman" w:cs="Times New Roman"/>
          <w:sz w:val="28"/>
          <w:szCs w:val="28"/>
        </w:rPr>
        <w:t xml:space="preserve"> свое национальное достоинство.</w:t>
      </w:r>
    </w:p>
    <w:p w:rsidR="00F840A3" w:rsidRDefault="00EA150C" w:rsidP="005F4563">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 xml:space="preserve">Дорогие ребята, пришло время прощаться! Желаю </w:t>
      </w:r>
      <w:r w:rsidR="00F840A3">
        <w:rPr>
          <w:rFonts w:ascii="Times New Roman" w:hAnsi="Times New Roman" w:cs="Times New Roman"/>
          <w:sz w:val="28"/>
          <w:szCs w:val="28"/>
        </w:rPr>
        <w:t>вам, чтобы какую профессию вы не</w:t>
      </w:r>
      <w:r w:rsidRPr="00EA150C">
        <w:rPr>
          <w:rFonts w:ascii="Times New Roman" w:hAnsi="Times New Roman" w:cs="Times New Roman"/>
          <w:sz w:val="28"/>
          <w:szCs w:val="28"/>
        </w:rPr>
        <w:t xml:space="preserve"> выбрали – всегда были мастерами своего дела! Любите и цените красоту и мастеров нашей республики, уважайте красоту и работу ма</w:t>
      </w:r>
      <w:r w:rsidR="005F4563">
        <w:rPr>
          <w:rFonts w:ascii="Times New Roman" w:hAnsi="Times New Roman" w:cs="Times New Roman"/>
          <w:sz w:val="28"/>
          <w:szCs w:val="28"/>
        </w:rPr>
        <w:t>стеров других регионов и стран!</w:t>
      </w:r>
    </w:p>
    <w:p w:rsidR="005F4563" w:rsidRDefault="005F4563" w:rsidP="006C375B">
      <w:pPr>
        <w:spacing w:after="0" w:line="240" w:lineRule="auto"/>
        <w:ind w:firstLine="709"/>
        <w:jc w:val="both"/>
        <w:rPr>
          <w:rFonts w:ascii="Times New Roman" w:hAnsi="Times New Roman" w:cs="Times New Roman"/>
          <w:sz w:val="28"/>
          <w:szCs w:val="28"/>
        </w:rPr>
      </w:pPr>
    </w:p>
    <w:p w:rsidR="00EA150C" w:rsidRPr="00F840A3" w:rsidRDefault="00EA150C" w:rsidP="006C375B">
      <w:pPr>
        <w:spacing w:after="0" w:line="240" w:lineRule="auto"/>
        <w:ind w:firstLine="709"/>
        <w:jc w:val="both"/>
        <w:rPr>
          <w:rFonts w:ascii="Times New Roman" w:hAnsi="Times New Roman" w:cs="Times New Roman"/>
          <w:b/>
          <w:sz w:val="28"/>
          <w:szCs w:val="28"/>
        </w:rPr>
      </w:pPr>
      <w:r w:rsidRPr="00F840A3">
        <w:rPr>
          <w:rFonts w:ascii="Times New Roman" w:hAnsi="Times New Roman" w:cs="Times New Roman"/>
          <w:b/>
          <w:sz w:val="28"/>
          <w:szCs w:val="28"/>
        </w:rPr>
        <w:t>Итоговая эмоциональная рефлексия</w:t>
      </w:r>
    </w:p>
    <w:p w:rsidR="00161596" w:rsidRPr="00EA150C" w:rsidRDefault="00EA150C" w:rsidP="006C375B">
      <w:pPr>
        <w:spacing w:after="0" w:line="240" w:lineRule="auto"/>
        <w:ind w:firstLine="709"/>
        <w:jc w:val="both"/>
        <w:rPr>
          <w:rFonts w:ascii="Times New Roman" w:hAnsi="Times New Roman" w:cs="Times New Roman"/>
          <w:sz w:val="28"/>
          <w:szCs w:val="28"/>
        </w:rPr>
      </w:pPr>
      <w:r w:rsidRPr="00EA150C">
        <w:rPr>
          <w:rFonts w:ascii="Times New Roman" w:hAnsi="Times New Roman" w:cs="Times New Roman"/>
          <w:sz w:val="28"/>
          <w:szCs w:val="28"/>
        </w:rPr>
        <w:t>Для каждого из нас это мероприятие не прошло бесследно, оставило внутри какие-то мысли, чувства, настроение. Поделитесь со всеми этим настроением.</w:t>
      </w:r>
    </w:p>
    <w:sectPr w:rsidR="00161596" w:rsidRPr="00EA150C" w:rsidSect="00DB35C6">
      <w:pgSz w:w="11906" w:h="16838"/>
      <w:pgMar w:top="1134"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3D17" w:rsidRDefault="00DC1F34">
    <w:pPr>
      <w:pStyle w:val="a3"/>
      <w:spacing w:line="14" w:lineRule="auto"/>
      <w:rPr>
        <w:sz w:val="20"/>
      </w:rPr>
    </w:pPr>
    <w:r>
      <w:rPr>
        <w:noProof/>
        <w:lang w:eastAsia="ru-RU"/>
      </w:rPr>
      <mc:AlternateContent>
        <mc:Choice Requires="wps">
          <w:drawing>
            <wp:anchor distT="0" distB="0" distL="114300" distR="114300" simplePos="0" relativeHeight="251659264" behindDoc="1" locked="0" layoutInCell="1" allowOverlap="1" wp14:anchorId="073EFCBD" wp14:editId="16728B05">
              <wp:simplePos x="0" y="0"/>
              <wp:positionH relativeFrom="page">
                <wp:posOffset>6804660</wp:posOffset>
              </wp:positionH>
              <wp:positionV relativeFrom="page">
                <wp:posOffset>10099675</wp:posOffset>
              </wp:positionV>
              <wp:extent cx="25654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D17" w:rsidRDefault="00DC1F34">
                          <w:pPr>
                            <w:pStyle w:val="a3"/>
                            <w:spacing w:before="9"/>
                            <w:ind w:left="60"/>
                          </w:pPr>
                          <w:r>
                            <w:fldChar w:fldCharType="begin"/>
                          </w:r>
                          <w:r>
                            <w:instrText xml:space="preserve"> PAGE </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3EFCBD" id="_x0000_t202" coordsize="21600,21600" o:spt="202" path="m,l,21600r21600,l21600,xe">
              <v:stroke joinstyle="miter"/>
              <v:path gradientshapeok="t" o:connecttype="rect"/>
            </v:shapetype>
            <v:shape id="Text Box 1" o:spid="_x0000_s1026" type="#_x0000_t202" style="position:absolute;margin-left:535.8pt;margin-top:795.25pt;width:20.2pt;height:17.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" filled="f" stroked="f">
              <v:textbox inset="0,0,0,0">
                <w:txbxContent>
                  <w:p w:rsidR="00D33D17" w:rsidRDefault="00DC1F34">
                    <w:pPr>
                      <w:pStyle w:val="a3"/>
                      <w:spacing w:before="9"/>
                      <w:ind w:left="60"/>
                    </w:pPr>
                    <w:r>
                      <w:fldChar w:fldCharType="begin"/>
                    </w:r>
                    <w:r>
                      <w:instrText xml:space="preserve"> PAGE </w:instrText>
                    </w:r>
                    <w:r>
                      <w:fldChar w:fldCharType="separate"/>
                    </w:r>
                    <w:r>
                      <w:rPr>
                        <w:noProof/>
                      </w:rPr>
                      <w:t>13</w:t>
                    </w:r>
                    <w:r>
                      <w:fldChar w:fldCharType="end"/>
                    </w:r>
                  </w:p>
                </w:txbxContent>
              </v:textbox>
              <w10:wrap anchorx="page" anchory="page"/>
            </v:shape>
          </w:pict>
        </mc:Fallback>
      </mc:AlternateContent>
    </w: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3D17" w:rsidRDefault="00DC1F34" w:rsidP="00DF36E5">
    <w:pPr>
      <w:pStyle w:val="a3"/>
      <w:spacing w:line="14" w:lineRule="auto"/>
      <w:jc w:val="right"/>
      <w:rPr>
        <w:sz w:val="20"/>
      </w:rPr>
    </w:pPr>
    <w:r w:rsidRPr="00DF36E5">
      <w:rPr>
        <w:noProof/>
        <w:lang w:eastAsia="ru-RU"/>
      </w:rPr>
      <w:drawing>
        <wp:inline distT="0" distB="0" distL="0" distR="0" wp14:anchorId="78F6AF2D" wp14:editId="2AAB433B">
          <wp:extent cx="1436369" cy="742950"/>
          <wp:effectExtent l="0" t="0" r="0" b="0"/>
          <wp:docPr id="31" name="Рисунок 31" descr="C:\Users\Admin\Desktop\Логотипы\IMG-20230130-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Логотипы\IMG-20230130-WA0007.jpg"/>
                  <pic:cNvPicPr>
                    <a:picLocks noChangeAspect="1" noChangeArrowheads="1"/>
                  </pic:cNvPicPr>
                </pic:nvPicPr>
                <pic:blipFill rotWithShape="1">
                  <a:blip r:embed="rId1">
                    <a:extLst>
                      <a:ext uri="{28A0092B-C50C-407E-A947-70E740481C1C}">
                        <a14:useLocalDpi xmlns:a14="http://schemas.microsoft.com/office/drawing/2010/main" val="0"/>
                      </a:ext>
                    </a:extLst>
                  </a:blip>
                  <a:srcRect l="7334" t="16597" r="7579" b="21156"/>
                  <a:stretch/>
                </pic:blipFill>
                <pic:spPr bwMode="auto">
                  <a:xfrm>
                    <a:off x="0" y="0"/>
                    <a:ext cx="1448753" cy="749356"/>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34311"/>
    <w:multiLevelType w:val="hybridMultilevel"/>
    <w:tmpl w:val="6958E75E"/>
    <w:lvl w:ilvl="0" w:tplc="253608C2">
      <w:start w:val="1"/>
      <w:numFmt w:val="decimal"/>
      <w:lvlText w:val="%1."/>
      <w:lvlJc w:val="left"/>
      <w:pPr>
        <w:ind w:left="1230" w:hanging="360"/>
      </w:pPr>
      <w:rPr>
        <w:rFonts w:hint="default"/>
      </w:rPr>
    </w:lvl>
    <w:lvl w:ilvl="1" w:tplc="04190019" w:tentative="1">
      <w:start w:val="1"/>
      <w:numFmt w:val="lowerLetter"/>
      <w:lvlText w:val="%2."/>
      <w:lvlJc w:val="left"/>
      <w:pPr>
        <w:ind w:left="1950" w:hanging="360"/>
      </w:pPr>
    </w:lvl>
    <w:lvl w:ilvl="2" w:tplc="0419001B" w:tentative="1">
      <w:start w:val="1"/>
      <w:numFmt w:val="lowerRoman"/>
      <w:lvlText w:val="%3."/>
      <w:lvlJc w:val="right"/>
      <w:pPr>
        <w:ind w:left="2670" w:hanging="180"/>
      </w:pPr>
    </w:lvl>
    <w:lvl w:ilvl="3" w:tplc="0419000F" w:tentative="1">
      <w:start w:val="1"/>
      <w:numFmt w:val="decimal"/>
      <w:lvlText w:val="%4."/>
      <w:lvlJc w:val="left"/>
      <w:pPr>
        <w:ind w:left="3390" w:hanging="360"/>
      </w:pPr>
    </w:lvl>
    <w:lvl w:ilvl="4" w:tplc="04190019" w:tentative="1">
      <w:start w:val="1"/>
      <w:numFmt w:val="lowerLetter"/>
      <w:lvlText w:val="%5."/>
      <w:lvlJc w:val="left"/>
      <w:pPr>
        <w:ind w:left="4110" w:hanging="360"/>
      </w:pPr>
    </w:lvl>
    <w:lvl w:ilvl="5" w:tplc="0419001B" w:tentative="1">
      <w:start w:val="1"/>
      <w:numFmt w:val="lowerRoman"/>
      <w:lvlText w:val="%6."/>
      <w:lvlJc w:val="right"/>
      <w:pPr>
        <w:ind w:left="4830" w:hanging="180"/>
      </w:pPr>
    </w:lvl>
    <w:lvl w:ilvl="6" w:tplc="0419000F" w:tentative="1">
      <w:start w:val="1"/>
      <w:numFmt w:val="decimal"/>
      <w:lvlText w:val="%7."/>
      <w:lvlJc w:val="left"/>
      <w:pPr>
        <w:ind w:left="5550" w:hanging="360"/>
      </w:pPr>
    </w:lvl>
    <w:lvl w:ilvl="7" w:tplc="04190019" w:tentative="1">
      <w:start w:val="1"/>
      <w:numFmt w:val="lowerLetter"/>
      <w:lvlText w:val="%8."/>
      <w:lvlJc w:val="left"/>
      <w:pPr>
        <w:ind w:left="6270" w:hanging="360"/>
      </w:pPr>
    </w:lvl>
    <w:lvl w:ilvl="8" w:tplc="0419001B" w:tentative="1">
      <w:start w:val="1"/>
      <w:numFmt w:val="lowerRoman"/>
      <w:lvlText w:val="%9."/>
      <w:lvlJc w:val="right"/>
      <w:pPr>
        <w:ind w:left="699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50C"/>
    <w:rsid w:val="00161596"/>
    <w:rsid w:val="00167B86"/>
    <w:rsid w:val="003C6060"/>
    <w:rsid w:val="005F4563"/>
    <w:rsid w:val="00610A1C"/>
    <w:rsid w:val="006464C5"/>
    <w:rsid w:val="006C375B"/>
    <w:rsid w:val="006D4399"/>
    <w:rsid w:val="007111E7"/>
    <w:rsid w:val="007D68FB"/>
    <w:rsid w:val="00821B89"/>
    <w:rsid w:val="008A625C"/>
    <w:rsid w:val="00BB1890"/>
    <w:rsid w:val="00BC1D92"/>
    <w:rsid w:val="00C06166"/>
    <w:rsid w:val="00DB0E05"/>
    <w:rsid w:val="00DB35C6"/>
    <w:rsid w:val="00DC1F34"/>
    <w:rsid w:val="00DE51B7"/>
    <w:rsid w:val="00E64E45"/>
    <w:rsid w:val="00EA150C"/>
    <w:rsid w:val="00F5407A"/>
    <w:rsid w:val="00F6470B"/>
    <w:rsid w:val="00F840A3"/>
    <w:rsid w:val="00FF47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98B0C"/>
  <w15:chartTrackingRefBased/>
  <w15:docId w15:val="{B0A97D25-6EE5-4E71-8684-C9843D870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1"/>
    <w:qFormat/>
    <w:rsid w:val="006464C5"/>
    <w:pPr>
      <w:widowControl w:val="0"/>
      <w:autoSpaceDE w:val="0"/>
      <w:autoSpaceDN w:val="0"/>
      <w:spacing w:after="0" w:line="240" w:lineRule="auto"/>
      <w:ind w:left="870"/>
      <w:outlineLvl w:val="1"/>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1"/>
    <w:rsid w:val="006464C5"/>
    <w:rPr>
      <w:rFonts w:ascii="Times New Roman" w:eastAsia="Times New Roman" w:hAnsi="Times New Roman" w:cs="Times New Roman"/>
      <w:b/>
      <w:bCs/>
      <w:sz w:val="28"/>
      <w:szCs w:val="28"/>
    </w:rPr>
  </w:style>
  <w:style w:type="paragraph" w:styleId="a3">
    <w:name w:val="Body Text"/>
    <w:basedOn w:val="a"/>
    <w:link w:val="a4"/>
    <w:uiPriority w:val="1"/>
    <w:qFormat/>
    <w:rsid w:val="006464C5"/>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6464C5"/>
    <w:rPr>
      <w:rFonts w:ascii="Times New Roman" w:eastAsia="Times New Roman" w:hAnsi="Times New Roman" w:cs="Times New Roman"/>
      <w:sz w:val="28"/>
      <w:szCs w:val="28"/>
    </w:rPr>
  </w:style>
  <w:style w:type="table" w:customStyle="1" w:styleId="TableNormal">
    <w:name w:val="Table Normal"/>
    <w:uiPriority w:val="2"/>
    <w:semiHidden/>
    <w:unhideWhenUsed/>
    <w:qFormat/>
    <w:rsid w:val="005F456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F4563"/>
    <w:pPr>
      <w:widowControl w:val="0"/>
      <w:autoSpaceDE w:val="0"/>
      <w:autoSpaceDN w:val="0"/>
      <w:spacing w:after="0" w:line="240" w:lineRule="auto"/>
      <w:ind w:left="815"/>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967</TotalTime>
  <Pages>13</Pages>
  <Words>4502</Words>
  <Characters>25667</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7</cp:revision>
  <dcterms:created xsi:type="dcterms:W3CDTF">2023-08-27T12:12:00Z</dcterms:created>
  <dcterms:modified xsi:type="dcterms:W3CDTF">2023-08-28T08:40:00Z</dcterms:modified>
</cp:coreProperties>
</file>